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816E"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611" w:type="dxa"/>
        <w:jc w:val="center"/>
        <w:tblLook w:val="04A0" w:firstRow="1" w:lastRow="0" w:firstColumn="1" w:lastColumn="0" w:noHBand="0" w:noVBand="1"/>
      </w:tblPr>
      <w:tblGrid>
        <w:gridCol w:w="2148"/>
        <w:gridCol w:w="3920"/>
        <w:gridCol w:w="1139"/>
        <w:gridCol w:w="1227"/>
        <w:gridCol w:w="1177"/>
      </w:tblGrid>
      <w:tr w:rsidR="00A3258E" w:rsidRPr="0056399E" w14:paraId="026C4018" w14:textId="77777777" w:rsidTr="002969F0">
        <w:trPr>
          <w:trHeight w:val="194"/>
          <w:jc w:val="center"/>
        </w:trPr>
        <w:tc>
          <w:tcPr>
            <w:tcW w:w="2148" w:type="dxa"/>
            <w:shd w:val="clear" w:color="auto" w:fill="D9E2F3" w:themeFill="accent1" w:themeFillTint="33"/>
          </w:tcPr>
          <w:p w14:paraId="69634B60" w14:textId="77777777" w:rsidR="00A3258E" w:rsidRPr="0056399E" w:rsidRDefault="00A3258E" w:rsidP="00A3258E">
            <w:pPr>
              <w:spacing w:after="0" w:line="240" w:lineRule="auto"/>
              <w:contextualSpacing/>
              <w:rPr>
                <w:rFonts w:ascii="Arial" w:hAnsi="Arial" w:cs="Arial"/>
                <w:b/>
              </w:rPr>
            </w:pPr>
            <w:r w:rsidRPr="0056399E">
              <w:rPr>
                <w:rFonts w:ascii="Arial" w:hAnsi="Arial" w:cs="Arial"/>
                <w:b/>
              </w:rPr>
              <w:t>DERSİN ADI</w:t>
            </w:r>
          </w:p>
        </w:tc>
        <w:tc>
          <w:tcPr>
            <w:tcW w:w="7463" w:type="dxa"/>
            <w:gridSpan w:val="4"/>
          </w:tcPr>
          <w:p w14:paraId="214F8349" w14:textId="257DD989" w:rsidR="00A3258E" w:rsidRPr="0056399E" w:rsidRDefault="00C43260" w:rsidP="00A3258E">
            <w:pPr>
              <w:spacing w:after="0" w:line="240" w:lineRule="auto"/>
              <w:contextualSpacing/>
              <w:jc w:val="both"/>
              <w:rPr>
                <w:rFonts w:ascii="Arial" w:eastAsia="Times New Roman" w:hAnsi="Arial" w:cs="Arial"/>
                <w:b/>
                <w:bCs/>
              </w:rPr>
            </w:pPr>
            <w:r>
              <w:rPr>
                <w:rFonts w:ascii="Arial" w:eastAsia="Times New Roman" w:hAnsi="Arial" w:cs="Arial"/>
                <w:b/>
                <w:bCs/>
              </w:rPr>
              <w:t>KONTROL PANOLARI</w:t>
            </w:r>
          </w:p>
        </w:tc>
      </w:tr>
      <w:tr w:rsidR="00A3258E" w:rsidRPr="0056399E" w14:paraId="64D3FF5F" w14:textId="77777777" w:rsidTr="002969F0">
        <w:trPr>
          <w:trHeight w:val="132"/>
          <w:jc w:val="center"/>
        </w:trPr>
        <w:tc>
          <w:tcPr>
            <w:tcW w:w="2148" w:type="dxa"/>
            <w:shd w:val="clear" w:color="auto" w:fill="D9E2F3" w:themeFill="accent1" w:themeFillTint="33"/>
          </w:tcPr>
          <w:p w14:paraId="0DE39185" w14:textId="77777777" w:rsidR="00A3258E" w:rsidRPr="0056399E" w:rsidRDefault="00A3258E" w:rsidP="00A3258E">
            <w:pPr>
              <w:spacing w:after="0" w:line="240" w:lineRule="auto"/>
              <w:contextualSpacing/>
              <w:rPr>
                <w:rFonts w:ascii="Arial" w:hAnsi="Arial" w:cs="Arial"/>
                <w:b/>
              </w:rPr>
            </w:pPr>
            <w:r w:rsidRPr="0056399E">
              <w:rPr>
                <w:rFonts w:ascii="Arial" w:hAnsi="Arial" w:cs="Arial"/>
                <w:b/>
              </w:rPr>
              <w:t>DERSİN SINIFI</w:t>
            </w:r>
          </w:p>
        </w:tc>
        <w:tc>
          <w:tcPr>
            <w:tcW w:w="7463" w:type="dxa"/>
            <w:gridSpan w:val="4"/>
          </w:tcPr>
          <w:p w14:paraId="6E5242A7" w14:textId="5A68D719" w:rsidR="00A3258E" w:rsidRPr="0056399E" w:rsidRDefault="00882961" w:rsidP="00A3258E">
            <w:pPr>
              <w:spacing w:after="0" w:line="240" w:lineRule="auto"/>
              <w:contextualSpacing/>
              <w:jc w:val="both"/>
              <w:rPr>
                <w:rFonts w:ascii="Arial" w:eastAsia="Times New Roman" w:hAnsi="Arial" w:cs="Arial"/>
                <w:b/>
                <w:bCs/>
              </w:rPr>
            </w:pPr>
            <w:r>
              <w:rPr>
                <w:rFonts w:ascii="Arial" w:eastAsia="Times New Roman" w:hAnsi="Arial" w:cs="Arial"/>
                <w:b/>
                <w:bCs/>
              </w:rPr>
              <w:t>11</w:t>
            </w:r>
            <w:r w:rsidR="00A3258E" w:rsidRPr="0056399E">
              <w:rPr>
                <w:rFonts w:ascii="Arial" w:eastAsia="Times New Roman" w:hAnsi="Arial" w:cs="Arial"/>
                <w:b/>
                <w:bCs/>
              </w:rPr>
              <w:t xml:space="preserve">. Sınıf </w:t>
            </w:r>
          </w:p>
        </w:tc>
      </w:tr>
      <w:tr w:rsidR="00A3258E" w:rsidRPr="0056399E" w14:paraId="471C9DCA" w14:textId="77777777" w:rsidTr="002969F0">
        <w:trPr>
          <w:trHeight w:val="80"/>
          <w:jc w:val="center"/>
        </w:trPr>
        <w:tc>
          <w:tcPr>
            <w:tcW w:w="2148" w:type="dxa"/>
            <w:shd w:val="clear" w:color="auto" w:fill="D9E2F3" w:themeFill="accent1" w:themeFillTint="33"/>
          </w:tcPr>
          <w:p w14:paraId="33F8BF59" w14:textId="77777777" w:rsidR="00A3258E" w:rsidRPr="0056399E" w:rsidRDefault="00A3258E" w:rsidP="00A3258E">
            <w:pPr>
              <w:spacing w:after="0" w:line="240" w:lineRule="auto"/>
              <w:contextualSpacing/>
              <w:rPr>
                <w:rFonts w:ascii="Arial" w:hAnsi="Arial" w:cs="Arial"/>
                <w:b/>
              </w:rPr>
            </w:pPr>
            <w:r w:rsidRPr="0056399E">
              <w:rPr>
                <w:rFonts w:ascii="Arial" w:hAnsi="Arial" w:cs="Arial"/>
                <w:b/>
              </w:rPr>
              <w:t>DERSİN SÜRESİ</w:t>
            </w:r>
          </w:p>
        </w:tc>
        <w:tc>
          <w:tcPr>
            <w:tcW w:w="7463" w:type="dxa"/>
            <w:gridSpan w:val="4"/>
          </w:tcPr>
          <w:p w14:paraId="68D17905" w14:textId="6A6D761F" w:rsidR="00A3258E" w:rsidRPr="0056399E" w:rsidRDefault="00A3258E" w:rsidP="009D2032">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9D2032">
              <w:rPr>
                <w:rFonts w:ascii="Arial" w:eastAsia="Times New Roman" w:hAnsi="Arial" w:cs="Arial"/>
                <w:b/>
                <w:bCs/>
              </w:rPr>
              <w:t>4</w:t>
            </w:r>
            <w:r w:rsidRPr="0056399E">
              <w:rPr>
                <w:rFonts w:ascii="Arial" w:eastAsia="Times New Roman" w:hAnsi="Arial" w:cs="Arial"/>
                <w:b/>
                <w:bCs/>
              </w:rPr>
              <w:t xml:space="preserve"> Ders Saati</w:t>
            </w:r>
          </w:p>
        </w:tc>
      </w:tr>
      <w:tr w:rsidR="00C43260" w:rsidRPr="0056399E" w14:paraId="17DE8DD8" w14:textId="77777777" w:rsidTr="002969F0">
        <w:trPr>
          <w:trHeight w:val="297"/>
          <w:jc w:val="center"/>
        </w:trPr>
        <w:tc>
          <w:tcPr>
            <w:tcW w:w="2148" w:type="dxa"/>
            <w:shd w:val="clear" w:color="auto" w:fill="D9E2F3" w:themeFill="accent1" w:themeFillTint="33"/>
          </w:tcPr>
          <w:p w14:paraId="2FDE3A95" w14:textId="77777777" w:rsidR="00C43260" w:rsidRPr="0056399E" w:rsidRDefault="00C43260" w:rsidP="00C43260">
            <w:pPr>
              <w:spacing w:after="0" w:line="240" w:lineRule="auto"/>
              <w:contextualSpacing/>
              <w:rPr>
                <w:rFonts w:ascii="Arial" w:hAnsi="Arial" w:cs="Arial"/>
                <w:b/>
              </w:rPr>
            </w:pPr>
            <w:r w:rsidRPr="0056399E">
              <w:rPr>
                <w:rFonts w:ascii="Arial" w:hAnsi="Arial" w:cs="Arial"/>
                <w:b/>
              </w:rPr>
              <w:t>DERSİN AMACI</w:t>
            </w:r>
          </w:p>
        </w:tc>
        <w:tc>
          <w:tcPr>
            <w:tcW w:w="7463" w:type="dxa"/>
            <w:gridSpan w:val="4"/>
          </w:tcPr>
          <w:p w14:paraId="7B7A24B1" w14:textId="1FC2CCF6" w:rsidR="00C43260" w:rsidRPr="0020095C" w:rsidRDefault="008F050B" w:rsidP="00D01316">
            <w:pPr>
              <w:pStyle w:val="AralkYok"/>
              <w:contextualSpacing/>
              <w:jc w:val="both"/>
              <w:rPr>
                <w:rFonts w:ascii="Arial" w:hAnsi="Arial" w:cs="Arial"/>
              </w:rPr>
            </w:pPr>
            <w:r w:rsidRPr="008F050B">
              <w:rPr>
                <w:rFonts w:ascii="Arial" w:hAnsi="Arial" w:cs="Arial"/>
              </w:rPr>
              <w:t>Bu derste öğrenciye; iş sağlığı ve güvenliği tedbirlerini alarak, Elektrik İç Tesisleri Yönetmeliği’ne, Elektrik Kuvvetli Akım Tesisleri Yönetmeliği’ne ve Elektrik Tesislerinde Topraklamalar Yönetmeliği’ne uygun olarak kontrol panolarını hazırlama ile ilgili bilgi ve becerilerin kazandırılması amaçlanmaktadır.</w:t>
            </w:r>
          </w:p>
        </w:tc>
      </w:tr>
      <w:tr w:rsidR="00C43260" w:rsidRPr="0056399E" w14:paraId="5333E13D" w14:textId="77777777" w:rsidTr="002969F0">
        <w:trPr>
          <w:trHeight w:val="319"/>
          <w:jc w:val="center"/>
        </w:trPr>
        <w:tc>
          <w:tcPr>
            <w:tcW w:w="2148" w:type="dxa"/>
            <w:shd w:val="clear" w:color="auto" w:fill="D9E2F3" w:themeFill="accent1" w:themeFillTint="33"/>
          </w:tcPr>
          <w:p w14:paraId="4FF44E8A" w14:textId="77777777" w:rsidR="00C43260" w:rsidRPr="0056399E" w:rsidRDefault="00C43260" w:rsidP="00C43260">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63" w:type="dxa"/>
            <w:gridSpan w:val="4"/>
          </w:tcPr>
          <w:p w14:paraId="29A918FC" w14:textId="66C69001" w:rsidR="00A23D57" w:rsidRPr="008F050B" w:rsidRDefault="00A23D57" w:rsidP="00C43260">
            <w:pPr>
              <w:pStyle w:val="ListeParagraf"/>
              <w:numPr>
                <w:ilvl w:val="0"/>
                <w:numId w:val="1"/>
              </w:numPr>
              <w:spacing w:after="0" w:line="240" w:lineRule="auto"/>
              <w:ind w:left="431" w:hanging="431"/>
              <w:jc w:val="both"/>
              <w:rPr>
                <w:rFonts w:ascii="Arial" w:eastAsia="Calibri" w:hAnsi="Arial" w:cs="Arial"/>
              </w:rPr>
            </w:pPr>
            <w:r w:rsidRPr="008F050B">
              <w:rPr>
                <w:rFonts w:ascii="Arial" w:eastAsia="Calibri" w:hAnsi="Arial" w:cs="Arial"/>
              </w:rPr>
              <w:t>Endüstriyel sensörlerin montaj ve bağlantılarını yapar.</w:t>
            </w:r>
          </w:p>
          <w:p w14:paraId="2B9803B9" w14:textId="0287AA9E" w:rsidR="008656D2" w:rsidRPr="008F050B" w:rsidRDefault="008656D2" w:rsidP="00C43260">
            <w:pPr>
              <w:pStyle w:val="ListeParagraf"/>
              <w:numPr>
                <w:ilvl w:val="0"/>
                <w:numId w:val="1"/>
              </w:numPr>
              <w:spacing w:after="0" w:line="240" w:lineRule="auto"/>
              <w:ind w:left="431" w:hanging="431"/>
              <w:jc w:val="both"/>
              <w:rPr>
                <w:rFonts w:ascii="Arial" w:eastAsia="Calibri" w:hAnsi="Arial" w:cs="Arial"/>
              </w:rPr>
            </w:pPr>
            <w:r w:rsidRPr="008F050B">
              <w:rPr>
                <w:rFonts w:ascii="Arial" w:eastAsia="Calibri" w:hAnsi="Arial" w:cs="Arial"/>
              </w:rPr>
              <w:t>Proses kontrollü panoların montaj ve bağlantılarını yapar.</w:t>
            </w:r>
          </w:p>
          <w:p w14:paraId="23E0E49E" w14:textId="61C0FA5D" w:rsidR="008656D2" w:rsidRPr="008F050B" w:rsidRDefault="008656D2" w:rsidP="00C43260">
            <w:pPr>
              <w:pStyle w:val="ListeParagraf"/>
              <w:numPr>
                <w:ilvl w:val="0"/>
                <w:numId w:val="1"/>
              </w:numPr>
              <w:spacing w:after="0" w:line="240" w:lineRule="auto"/>
              <w:ind w:left="431" w:hanging="431"/>
              <w:jc w:val="both"/>
              <w:rPr>
                <w:rFonts w:ascii="Arial" w:eastAsia="Calibri" w:hAnsi="Arial" w:cs="Arial"/>
              </w:rPr>
            </w:pPr>
            <w:r w:rsidRPr="008F050B">
              <w:rPr>
                <w:rFonts w:ascii="Arial" w:eastAsia="Calibri" w:hAnsi="Arial" w:cs="Arial"/>
              </w:rPr>
              <w:t>PLC kontrollü panoların montaj ve bağlantılarını yapar.</w:t>
            </w:r>
          </w:p>
          <w:p w14:paraId="3F379AA1" w14:textId="78A372C3" w:rsidR="001B0407" w:rsidRPr="008F050B" w:rsidRDefault="009B4B68" w:rsidP="0092151F">
            <w:pPr>
              <w:pStyle w:val="ListeParagraf"/>
              <w:numPr>
                <w:ilvl w:val="0"/>
                <w:numId w:val="1"/>
              </w:numPr>
              <w:spacing w:after="0" w:line="240" w:lineRule="auto"/>
              <w:ind w:left="431" w:hanging="431"/>
              <w:jc w:val="both"/>
              <w:rPr>
                <w:rFonts w:ascii="Arial" w:eastAsia="Calibri" w:hAnsi="Arial" w:cs="Arial"/>
              </w:rPr>
            </w:pPr>
            <w:r w:rsidRPr="008F050B">
              <w:rPr>
                <w:rFonts w:ascii="Arial" w:eastAsia="Calibri" w:hAnsi="Arial" w:cs="Arial"/>
              </w:rPr>
              <w:t>AC motor sürücüsü</w:t>
            </w:r>
            <w:r w:rsidR="0092151F" w:rsidRPr="008F050B">
              <w:rPr>
                <w:rFonts w:ascii="Arial" w:eastAsia="Calibri" w:hAnsi="Arial" w:cs="Arial"/>
              </w:rPr>
              <w:t>nün</w:t>
            </w:r>
            <w:r w:rsidRPr="008F050B">
              <w:rPr>
                <w:rFonts w:ascii="Arial" w:eastAsia="Calibri" w:hAnsi="Arial" w:cs="Arial"/>
              </w:rPr>
              <w:t xml:space="preserve"> ve PLC</w:t>
            </w:r>
            <w:r w:rsidR="0092151F" w:rsidRPr="008F050B">
              <w:rPr>
                <w:rFonts w:ascii="Arial" w:eastAsia="Calibri" w:hAnsi="Arial" w:cs="Arial"/>
              </w:rPr>
              <w:t>’nin</w:t>
            </w:r>
            <w:r w:rsidRPr="008F050B">
              <w:rPr>
                <w:rFonts w:ascii="Arial" w:eastAsia="Calibri" w:hAnsi="Arial" w:cs="Arial"/>
              </w:rPr>
              <w:t xml:space="preserve"> bağlantılarını yapar.</w:t>
            </w:r>
          </w:p>
        </w:tc>
      </w:tr>
      <w:tr w:rsidR="00C43260" w:rsidRPr="0056399E" w14:paraId="315188AA" w14:textId="77777777" w:rsidTr="002969F0">
        <w:trPr>
          <w:trHeight w:val="533"/>
          <w:jc w:val="center"/>
        </w:trPr>
        <w:tc>
          <w:tcPr>
            <w:tcW w:w="2148" w:type="dxa"/>
            <w:shd w:val="clear" w:color="auto" w:fill="D9E2F3" w:themeFill="accent1" w:themeFillTint="33"/>
          </w:tcPr>
          <w:p w14:paraId="0854B755" w14:textId="77777777" w:rsidR="00C43260" w:rsidRPr="0056399E" w:rsidRDefault="00C43260" w:rsidP="00C43260">
            <w:pPr>
              <w:pStyle w:val="AralkYok"/>
              <w:contextualSpacing/>
              <w:rPr>
                <w:rFonts w:ascii="Arial" w:hAnsi="Arial" w:cs="Arial"/>
                <w:b/>
              </w:rPr>
            </w:pPr>
            <w:r w:rsidRPr="0056399E">
              <w:rPr>
                <w:rFonts w:ascii="Arial" w:hAnsi="Arial" w:cs="Arial"/>
                <w:b/>
              </w:rPr>
              <w:t>EĞİTİM-ÖĞRETİM ORTAM VE DONANIMI</w:t>
            </w:r>
          </w:p>
        </w:tc>
        <w:tc>
          <w:tcPr>
            <w:tcW w:w="7463" w:type="dxa"/>
            <w:gridSpan w:val="4"/>
          </w:tcPr>
          <w:p w14:paraId="17EC299C" w14:textId="1DCF1EFE" w:rsidR="000D6710" w:rsidRPr="008F050B" w:rsidRDefault="000D6710" w:rsidP="000D6710">
            <w:pPr>
              <w:pStyle w:val="AralkYok"/>
              <w:contextualSpacing/>
              <w:jc w:val="both"/>
              <w:rPr>
                <w:rFonts w:ascii="Arial" w:hAnsi="Arial" w:cs="Arial"/>
              </w:rPr>
            </w:pPr>
            <w:r w:rsidRPr="008F050B">
              <w:rPr>
                <w:rFonts w:ascii="Arial" w:hAnsi="Arial" w:cs="Arial"/>
                <w:b/>
              </w:rPr>
              <w:t>Ortam:</w:t>
            </w:r>
            <w:r w:rsidRPr="008F050B">
              <w:rPr>
                <w:rFonts w:ascii="Arial" w:hAnsi="Arial" w:cs="Arial"/>
              </w:rPr>
              <w:t xml:space="preserve"> Pano</w:t>
            </w:r>
            <w:r w:rsidR="009A68D1">
              <w:rPr>
                <w:rFonts w:ascii="Arial" w:hAnsi="Arial" w:cs="Arial"/>
              </w:rPr>
              <w:t xml:space="preserve"> ve Otomasyon</w:t>
            </w:r>
            <w:r w:rsidRPr="008F050B">
              <w:rPr>
                <w:rFonts w:ascii="Arial" w:hAnsi="Arial" w:cs="Arial"/>
              </w:rPr>
              <w:t xml:space="preserve"> </w:t>
            </w:r>
            <w:r w:rsidR="009A68D1">
              <w:rPr>
                <w:rFonts w:ascii="Arial" w:hAnsi="Arial" w:cs="Arial"/>
              </w:rPr>
              <w:t>A</w:t>
            </w:r>
            <w:r w:rsidRPr="008F050B">
              <w:rPr>
                <w:rFonts w:ascii="Arial" w:hAnsi="Arial" w:cs="Arial"/>
              </w:rPr>
              <w:t>tölyesi</w:t>
            </w:r>
          </w:p>
          <w:p w14:paraId="57F01B3B" w14:textId="30D90A10" w:rsidR="00C43260" w:rsidRPr="008F050B" w:rsidRDefault="000D6710" w:rsidP="000D6710">
            <w:pPr>
              <w:pStyle w:val="AralkYok"/>
              <w:contextualSpacing/>
              <w:jc w:val="both"/>
              <w:rPr>
                <w:rFonts w:ascii="Arial" w:hAnsi="Arial" w:cs="Arial"/>
              </w:rPr>
            </w:pPr>
            <w:r w:rsidRPr="008F050B">
              <w:rPr>
                <w:rFonts w:ascii="Arial" w:hAnsi="Arial" w:cs="Arial"/>
                <w:b/>
              </w:rPr>
              <w:t>Donanım:</w:t>
            </w:r>
            <w:r w:rsidRPr="008F050B">
              <w:rPr>
                <w:rFonts w:ascii="Arial" w:hAnsi="Arial" w:cs="Arial"/>
              </w:rPr>
              <w:t xml:space="preserve"> Etkileşimli tahta/projeksiyon, </w:t>
            </w:r>
            <w:r w:rsidR="009A68D1">
              <w:rPr>
                <w:rFonts w:ascii="Arial" w:hAnsi="Arial" w:cs="Arial"/>
              </w:rPr>
              <w:t>elektrik p</w:t>
            </w:r>
            <w:r w:rsidRPr="008F050B">
              <w:rPr>
                <w:rFonts w:ascii="Arial" w:hAnsi="Arial" w:cs="Arial"/>
              </w:rPr>
              <w:t>ano</w:t>
            </w:r>
            <w:r w:rsidR="009A68D1">
              <w:rPr>
                <w:rFonts w:ascii="Arial" w:hAnsi="Arial" w:cs="Arial"/>
              </w:rPr>
              <w:t>su</w:t>
            </w:r>
            <w:r w:rsidRPr="008F050B">
              <w:rPr>
                <w:rFonts w:ascii="Arial" w:hAnsi="Arial" w:cs="Arial"/>
              </w:rPr>
              <w:t>, asenkron motor, kumanda devre elemanları, PLC, sensörler, AC motor sürücüsü, pano malzemeleri, ölçü aletleri, meger, kâğıt ve kalem.</w:t>
            </w:r>
          </w:p>
        </w:tc>
      </w:tr>
      <w:tr w:rsidR="00C43260" w:rsidRPr="0056399E" w14:paraId="6C1083AD" w14:textId="77777777" w:rsidTr="002969F0">
        <w:trPr>
          <w:trHeight w:val="957"/>
          <w:jc w:val="center"/>
        </w:trPr>
        <w:tc>
          <w:tcPr>
            <w:tcW w:w="2148" w:type="dxa"/>
            <w:shd w:val="clear" w:color="auto" w:fill="D9E2F3" w:themeFill="accent1" w:themeFillTint="33"/>
          </w:tcPr>
          <w:p w14:paraId="1FF4C09F" w14:textId="77777777" w:rsidR="00C43260" w:rsidRPr="0056399E" w:rsidRDefault="00C43260" w:rsidP="00C43260">
            <w:pPr>
              <w:pStyle w:val="AralkYok"/>
              <w:contextualSpacing/>
              <w:rPr>
                <w:rFonts w:ascii="Arial" w:hAnsi="Arial" w:cs="Arial"/>
                <w:b/>
              </w:rPr>
            </w:pPr>
            <w:r w:rsidRPr="0056399E">
              <w:rPr>
                <w:rFonts w:ascii="Arial" w:hAnsi="Arial" w:cs="Arial"/>
                <w:b/>
              </w:rPr>
              <w:t>ÖLÇME VE DEĞERLENDİRME</w:t>
            </w:r>
          </w:p>
        </w:tc>
        <w:tc>
          <w:tcPr>
            <w:tcW w:w="7463" w:type="dxa"/>
            <w:gridSpan w:val="4"/>
          </w:tcPr>
          <w:p w14:paraId="0B8E4598" w14:textId="006C046B" w:rsidR="00C43260" w:rsidRPr="0056399E" w:rsidRDefault="00C43260" w:rsidP="00C43260">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BF3222" w:rsidRPr="0056399E" w14:paraId="2ED24BC5" w14:textId="77777777" w:rsidTr="00C75ABA">
        <w:trPr>
          <w:trHeight w:val="369"/>
          <w:jc w:val="center"/>
        </w:trPr>
        <w:tc>
          <w:tcPr>
            <w:tcW w:w="2148" w:type="dxa"/>
            <w:vMerge w:val="restart"/>
            <w:shd w:val="clear" w:color="auto" w:fill="D9E2F3" w:themeFill="accent1" w:themeFillTint="33"/>
          </w:tcPr>
          <w:p w14:paraId="50986B2C" w14:textId="3455F1DB" w:rsidR="00BF3222" w:rsidRPr="0056399E" w:rsidRDefault="00BF3222" w:rsidP="00C43260">
            <w:pPr>
              <w:pStyle w:val="AralkYok"/>
              <w:rPr>
                <w:rFonts w:ascii="Arial" w:hAnsi="Arial" w:cs="Arial"/>
                <w:b/>
              </w:rPr>
            </w:pPr>
            <w:r w:rsidRPr="00B66BF8">
              <w:rPr>
                <w:rFonts w:ascii="Arial" w:hAnsi="Arial" w:cs="Arial"/>
                <w:b/>
              </w:rPr>
              <w:t>KAZANIM SAYISI VE SÜRE TABLOSU</w:t>
            </w:r>
          </w:p>
        </w:tc>
        <w:tc>
          <w:tcPr>
            <w:tcW w:w="4272" w:type="dxa"/>
            <w:vAlign w:val="center"/>
          </w:tcPr>
          <w:p w14:paraId="02546369" w14:textId="77777777" w:rsidR="00BF3222" w:rsidRPr="0056399E" w:rsidRDefault="00BF3222" w:rsidP="00C43260">
            <w:pPr>
              <w:spacing w:after="0" w:line="240" w:lineRule="auto"/>
              <w:jc w:val="center"/>
              <w:rPr>
                <w:rFonts w:ascii="Arial" w:hAnsi="Arial" w:cs="Arial"/>
                <w:sz w:val="20"/>
                <w:szCs w:val="20"/>
              </w:rPr>
            </w:pPr>
            <w:r w:rsidRPr="0056399E">
              <w:rPr>
                <w:rFonts w:ascii="Arial" w:hAnsi="Arial" w:cs="Arial"/>
                <w:b/>
                <w:sz w:val="20"/>
                <w:szCs w:val="20"/>
              </w:rPr>
              <w:t>ÖĞRENME BİRİMİ</w:t>
            </w:r>
            <w:r>
              <w:rPr>
                <w:rFonts w:ascii="Arial" w:hAnsi="Arial" w:cs="Arial"/>
                <w:b/>
                <w:sz w:val="20"/>
                <w:szCs w:val="20"/>
              </w:rPr>
              <w:t xml:space="preserve"> </w:t>
            </w:r>
          </w:p>
        </w:tc>
        <w:tc>
          <w:tcPr>
            <w:tcW w:w="663" w:type="dxa"/>
            <w:vAlign w:val="center"/>
          </w:tcPr>
          <w:p w14:paraId="7A766040" w14:textId="77777777" w:rsidR="00BF3222" w:rsidRPr="0056399E" w:rsidRDefault="00BF3222" w:rsidP="00C43260">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1292" w:type="dxa"/>
            <w:vAlign w:val="center"/>
          </w:tcPr>
          <w:p w14:paraId="2A575E6E" w14:textId="77777777" w:rsidR="00BF3222" w:rsidRPr="0056399E" w:rsidRDefault="00BF3222" w:rsidP="00C43260">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1236" w:type="dxa"/>
            <w:vAlign w:val="center"/>
          </w:tcPr>
          <w:p w14:paraId="74CE7102" w14:textId="77777777" w:rsidR="00BF3222" w:rsidRPr="0056399E" w:rsidRDefault="00BF3222" w:rsidP="00C43260">
            <w:pPr>
              <w:spacing w:after="0" w:line="240" w:lineRule="auto"/>
              <w:jc w:val="center"/>
              <w:rPr>
                <w:rFonts w:ascii="Arial" w:hAnsi="Arial" w:cs="Arial"/>
                <w:b/>
                <w:sz w:val="20"/>
                <w:szCs w:val="20"/>
              </w:rPr>
            </w:pPr>
            <w:r w:rsidRPr="0056399E">
              <w:rPr>
                <w:rFonts w:ascii="Arial" w:hAnsi="Arial" w:cs="Arial"/>
                <w:b/>
                <w:sz w:val="20"/>
                <w:szCs w:val="20"/>
              </w:rPr>
              <w:t>ORAN (%)</w:t>
            </w:r>
          </w:p>
        </w:tc>
      </w:tr>
      <w:tr w:rsidR="00BF3222" w:rsidRPr="0056399E" w14:paraId="3A8FD91C" w14:textId="77777777" w:rsidTr="00C75ABA">
        <w:trPr>
          <w:trHeight w:val="93"/>
          <w:jc w:val="center"/>
        </w:trPr>
        <w:tc>
          <w:tcPr>
            <w:tcW w:w="2148" w:type="dxa"/>
            <w:vMerge/>
            <w:shd w:val="clear" w:color="auto" w:fill="D9E2F3" w:themeFill="accent1" w:themeFillTint="33"/>
          </w:tcPr>
          <w:p w14:paraId="54B189B9" w14:textId="77777777" w:rsidR="00BF3222" w:rsidRPr="0056399E" w:rsidRDefault="00BF3222" w:rsidP="00C43260">
            <w:pPr>
              <w:spacing w:after="0" w:line="240" w:lineRule="auto"/>
              <w:jc w:val="center"/>
              <w:rPr>
                <w:rFonts w:ascii="Arial" w:hAnsi="Arial" w:cs="Arial"/>
              </w:rPr>
            </w:pPr>
          </w:p>
        </w:tc>
        <w:tc>
          <w:tcPr>
            <w:tcW w:w="4272" w:type="dxa"/>
          </w:tcPr>
          <w:p w14:paraId="39FD7126" w14:textId="5EE6F6F9" w:rsidR="00BF3222" w:rsidRPr="00F81647" w:rsidRDefault="006B541E" w:rsidP="00C43260">
            <w:pPr>
              <w:spacing w:after="0" w:line="240" w:lineRule="auto"/>
              <w:rPr>
                <w:rFonts w:ascii="Arial" w:hAnsi="Arial" w:cs="Arial"/>
                <w:b/>
                <w:sz w:val="20"/>
                <w:szCs w:val="20"/>
              </w:rPr>
            </w:pPr>
            <w:r w:rsidRPr="00F81647">
              <w:rPr>
                <w:rFonts w:ascii="Arial" w:hAnsi="Arial" w:cs="Arial"/>
                <w:b/>
                <w:sz w:val="20"/>
                <w:szCs w:val="20"/>
              </w:rPr>
              <w:t>ENDÜSTRİYEL SENSÖRLER</w:t>
            </w:r>
          </w:p>
        </w:tc>
        <w:tc>
          <w:tcPr>
            <w:tcW w:w="663" w:type="dxa"/>
            <w:vAlign w:val="center"/>
          </w:tcPr>
          <w:p w14:paraId="4AEA8AB5" w14:textId="1063BDA0" w:rsidR="00BF3222" w:rsidRPr="0056399E" w:rsidRDefault="00910EB9" w:rsidP="00C43260">
            <w:pPr>
              <w:spacing w:after="0" w:line="240" w:lineRule="auto"/>
              <w:jc w:val="center"/>
              <w:rPr>
                <w:rFonts w:ascii="Arial" w:hAnsi="Arial" w:cs="Arial"/>
                <w:sz w:val="20"/>
                <w:szCs w:val="20"/>
              </w:rPr>
            </w:pPr>
            <w:r>
              <w:rPr>
                <w:rFonts w:ascii="Arial" w:hAnsi="Arial" w:cs="Arial"/>
                <w:sz w:val="20"/>
                <w:szCs w:val="20"/>
              </w:rPr>
              <w:t>4</w:t>
            </w:r>
          </w:p>
        </w:tc>
        <w:tc>
          <w:tcPr>
            <w:tcW w:w="1292" w:type="dxa"/>
            <w:vAlign w:val="center"/>
          </w:tcPr>
          <w:p w14:paraId="22D81BAC" w14:textId="2AFFAEE2" w:rsidR="00BF3222" w:rsidRPr="0056399E" w:rsidRDefault="00C55FAE" w:rsidP="00C43260">
            <w:pPr>
              <w:spacing w:after="0" w:line="240" w:lineRule="auto"/>
              <w:jc w:val="center"/>
              <w:rPr>
                <w:rFonts w:ascii="Arial" w:hAnsi="Arial" w:cs="Arial"/>
                <w:sz w:val="20"/>
                <w:szCs w:val="20"/>
              </w:rPr>
            </w:pPr>
            <w:r>
              <w:rPr>
                <w:rFonts w:ascii="Arial" w:hAnsi="Arial" w:cs="Arial"/>
                <w:sz w:val="20"/>
                <w:szCs w:val="20"/>
              </w:rPr>
              <w:t>28</w:t>
            </w:r>
          </w:p>
        </w:tc>
        <w:tc>
          <w:tcPr>
            <w:tcW w:w="1236" w:type="dxa"/>
            <w:vAlign w:val="center"/>
          </w:tcPr>
          <w:p w14:paraId="57AA47C3" w14:textId="73097F3B" w:rsidR="00BF3222" w:rsidRPr="0056399E" w:rsidRDefault="006B4A86" w:rsidP="00C43260">
            <w:pPr>
              <w:spacing w:after="0" w:line="240" w:lineRule="auto"/>
              <w:jc w:val="center"/>
              <w:rPr>
                <w:rFonts w:ascii="Arial" w:hAnsi="Arial" w:cs="Arial"/>
                <w:sz w:val="20"/>
                <w:szCs w:val="20"/>
              </w:rPr>
            </w:pPr>
            <w:r>
              <w:rPr>
                <w:rFonts w:ascii="Arial" w:hAnsi="Arial" w:cs="Arial"/>
                <w:sz w:val="20"/>
                <w:szCs w:val="20"/>
              </w:rPr>
              <w:t>19,44</w:t>
            </w:r>
          </w:p>
        </w:tc>
      </w:tr>
      <w:tr w:rsidR="006B541E" w:rsidRPr="0056399E" w14:paraId="27BE56D6" w14:textId="77777777" w:rsidTr="00C75ABA">
        <w:trPr>
          <w:trHeight w:val="69"/>
          <w:jc w:val="center"/>
        </w:trPr>
        <w:tc>
          <w:tcPr>
            <w:tcW w:w="2148" w:type="dxa"/>
            <w:vMerge/>
            <w:shd w:val="clear" w:color="auto" w:fill="D9E2F3" w:themeFill="accent1" w:themeFillTint="33"/>
          </w:tcPr>
          <w:p w14:paraId="0EE1269C" w14:textId="77777777" w:rsidR="006B541E" w:rsidRPr="0056399E" w:rsidRDefault="006B541E" w:rsidP="00C43260">
            <w:pPr>
              <w:spacing w:after="0" w:line="240" w:lineRule="auto"/>
              <w:rPr>
                <w:rFonts w:ascii="Arial" w:hAnsi="Arial" w:cs="Arial"/>
              </w:rPr>
            </w:pPr>
          </w:p>
        </w:tc>
        <w:tc>
          <w:tcPr>
            <w:tcW w:w="4272" w:type="dxa"/>
          </w:tcPr>
          <w:p w14:paraId="6E92EA50" w14:textId="21033F17" w:rsidR="006B541E" w:rsidRPr="00F81647" w:rsidRDefault="006B541E" w:rsidP="00C43260">
            <w:pPr>
              <w:spacing w:after="0" w:line="240" w:lineRule="auto"/>
              <w:rPr>
                <w:rFonts w:ascii="Arial" w:hAnsi="Arial" w:cs="Arial"/>
                <w:b/>
                <w:bCs/>
                <w:sz w:val="20"/>
                <w:szCs w:val="20"/>
              </w:rPr>
            </w:pPr>
            <w:r w:rsidRPr="00F81647">
              <w:rPr>
                <w:rFonts w:ascii="Arial" w:eastAsia="Calibri" w:hAnsi="Arial" w:cs="Arial"/>
                <w:b/>
                <w:sz w:val="20"/>
                <w:szCs w:val="20"/>
              </w:rPr>
              <w:t>PROSES KONTROLLÜ PANOLAR</w:t>
            </w:r>
          </w:p>
        </w:tc>
        <w:tc>
          <w:tcPr>
            <w:tcW w:w="663" w:type="dxa"/>
            <w:vAlign w:val="center"/>
          </w:tcPr>
          <w:p w14:paraId="1533EF62" w14:textId="4587F56D" w:rsidR="006B541E" w:rsidRPr="0056399E" w:rsidRDefault="00716E49" w:rsidP="00C43260">
            <w:pPr>
              <w:spacing w:after="0" w:line="240" w:lineRule="auto"/>
              <w:jc w:val="center"/>
              <w:rPr>
                <w:rFonts w:ascii="Arial" w:hAnsi="Arial" w:cs="Arial"/>
                <w:sz w:val="20"/>
                <w:szCs w:val="20"/>
              </w:rPr>
            </w:pPr>
            <w:r>
              <w:rPr>
                <w:rFonts w:ascii="Arial" w:hAnsi="Arial" w:cs="Arial"/>
                <w:sz w:val="20"/>
                <w:szCs w:val="20"/>
              </w:rPr>
              <w:t>3</w:t>
            </w:r>
          </w:p>
        </w:tc>
        <w:tc>
          <w:tcPr>
            <w:tcW w:w="1292" w:type="dxa"/>
            <w:vAlign w:val="center"/>
          </w:tcPr>
          <w:p w14:paraId="047340DF" w14:textId="72D5423C" w:rsidR="006B541E" w:rsidRPr="0056399E" w:rsidRDefault="00F403E4" w:rsidP="00C43260">
            <w:pPr>
              <w:spacing w:after="0" w:line="240" w:lineRule="auto"/>
              <w:jc w:val="center"/>
              <w:rPr>
                <w:rFonts w:ascii="Arial" w:hAnsi="Arial" w:cs="Arial"/>
                <w:sz w:val="20"/>
                <w:szCs w:val="20"/>
              </w:rPr>
            </w:pPr>
            <w:r>
              <w:rPr>
                <w:rFonts w:ascii="Arial" w:hAnsi="Arial" w:cs="Arial"/>
                <w:sz w:val="20"/>
                <w:szCs w:val="20"/>
              </w:rPr>
              <w:t>36</w:t>
            </w:r>
          </w:p>
        </w:tc>
        <w:tc>
          <w:tcPr>
            <w:tcW w:w="1236" w:type="dxa"/>
            <w:vAlign w:val="center"/>
          </w:tcPr>
          <w:p w14:paraId="548C5C50" w14:textId="46475030" w:rsidR="006B541E" w:rsidRPr="0056399E" w:rsidRDefault="006B4A86" w:rsidP="00C43260">
            <w:pPr>
              <w:spacing w:after="0" w:line="240" w:lineRule="auto"/>
              <w:jc w:val="center"/>
              <w:rPr>
                <w:rFonts w:ascii="Arial" w:hAnsi="Arial" w:cs="Arial"/>
                <w:sz w:val="20"/>
                <w:szCs w:val="20"/>
              </w:rPr>
            </w:pPr>
            <w:r>
              <w:rPr>
                <w:rFonts w:ascii="Arial" w:hAnsi="Arial" w:cs="Arial"/>
                <w:sz w:val="20"/>
                <w:szCs w:val="20"/>
              </w:rPr>
              <w:t>25</w:t>
            </w:r>
          </w:p>
        </w:tc>
      </w:tr>
      <w:tr w:rsidR="00BF3222" w:rsidRPr="0056399E" w14:paraId="4777048F" w14:textId="77777777" w:rsidTr="00C75ABA">
        <w:trPr>
          <w:trHeight w:val="69"/>
          <w:jc w:val="center"/>
        </w:trPr>
        <w:tc>
          <w:tcPr>
            <w:tcW w:w="2148" w:type="dxa"/>
            <w:vMerge/>
            <w:shd w:val="clear" w:color="auto" w:fill="D9E2F3" w:themeFill="accent1" w:themeFillTint="33"/>
          </w:tcPr>
          <w:p w14:paraId="3B88D5C6" w14:textId="77777777" w:rsidR="00BF3222" w:rsidRPr="0056399E" w:rsidRDefault="00BF3222" w:rsidP="00C43260">
            <w:pPr>
              <w:spacing w:after="0" w:line="240" w:lineRule="auto"/>
              <w:rPr>
                <w:rFonts w:ascii="Arial" w:hAnsi="Arial" w:cs="Arial"/>
              </w:rPr>
            </w:pPr>
          </w:p>
        </w:tc>
        <w:tc>
          <w:tcPr>
            <w:tcW w:w="4272" w:type="dxa"/>
          </w:tcPr>
          <w:p w14:paraId="0B7DD52A" w14:textId="35A16508" w:rsidR="00BF3222" w:rsidRPr="00F81647" w:rsidRDefault="00BF3222" w:rsidP="00C43260">
            <w:pPr>
              <w:spacing w:after="0" w:line="240" w:lineRule="auto"/>
              <w:rPr>
                <w:rFonts w:ascii="Arial" w:hAnsi="Arial" w:cs="Arial"/>
                <w:b/>
                <w:bCs/>
                <w:sz w:val="20"/>
                <w:szCs w:val="20"/>
              </w:rPr>
            </w:pPr>
            <w:r w:rsidRPr="00F81647">
              <w:rPr>
                <w:rFonts w:ascii="Arial" w:eastAsia="Calibri" w:hAnsi="Arial" w:cs="Arial"/>
                <w:b/>
                <w:sz w:val="20"/>
                <w:szCs w:val="20"/>
              </w:rPr>
              <w:t>PLC KONTROLLÜ PANOLAR</w:t>
            </w:r>
          </w:p>
        </w:tc>
        <w:tc>
          <w:tcPr>
            <w:tcW w:w="663" w:type="dxa"/>
            <w:vAlign w:val="center"/>
          </w:tcPr>
          <w:p w14:paraId="756763A0" w14:textId="0BDF3157" w:rsidR="00BF3222" w:rsidRPr="0056399E" w:rsidRDefault="00716E49" w:rsidP="00C43260">
            <w:pPr>
              <w:spacing w:after="0" w:line="240" w:lineRule="auto"/>
              <w:jc w:val="center"/>
              <w:rPr>
                <w:rFonts w:ascii="Arial" w:hAnsi="Arial" w:cs="Arial"/>
                <w:sz w:val="20"/>
                <w:szCs w:val="20"/>
              </w:rPr>
            </w:pPr>
            <w:r>
              <w:rPr>
                <w:rFonts w:ascii="Arial" w:hAnsi="Arial" w:cs="Arial"/>
                <w:sz w:val="20"/>
                <w:szCs w:val="20"/>
              </w:rPr>
              <w:t>6</w:t>
            </w:r>
          </w:p>
        </w:tc>
        <w:tc>
          <w:tcPr>
            <w:tcW w:w="1292" w:type="dxa"/>
            <w:vAlign w:val="center"/>
          </w:tcPr>
          <w:p w14:paraId="1A65FA3F" w14:textId="393C7AFE" w:rsidR="00BF3222" w:rsidRPr="0056399E" w:rsidRDefault="00C55FAE" w:rsidP="00C43260">
            <w:pPr>
              <w:spacing w:after="0" w:line="240" w:lineRule="auto"/>
              <w:jc w:val="center"/>
              <w:rPr>
                <w:rFonts w:ascii="Arial" w:hAnsi="Arial" w:cs="Arial"/>
                <w:sz w:val="20"/>
                <w:szCs w:val="20"/>
              </w:rPr>
            </w:pPr>
            <w:r>
              <w:rPr>
                <w:rFonts w:ascii="Arial" w:hAnsi="Arial" w:cs="Arial"/>
                <w:sz w:val="20"/>
                <w:szCs w:val="20"/>
              </w:rPr>
              <w:t>56</w:t>
            </w:r>
          </w:p>
        </w:tc>
        <w:tc>
          <w:tcPr>
            <w:tcW w:w="1236" w:type="dxa"/>
            <w:vAlign w:val="center"/>
          </w:tcPr>
          <w:p w14:paraId="553E05F2" w14:textId="04B975BE" w:rsidR="00BF3222" w:rsidRPr="0056399E" w:rsidRDefault="006B4A86" w:rsidP="00C43260">
            <w:pPr>
              <w:spacing w:after="0" w:line="240" w:lineRule="auto"/>
              <w:jc w:val="center"/>
              <w:rPr>
                <w:rFonts w:ascii="Arial" w:hAnsi="Arial" w:cs="Arial"/>
                <w:sz w:val="20"/>
                <w:szCs w:val="20"/>
              </w:rPr>
            </w:pPr>
            <w:r>
              <w:rPr>
                <w:rFonts w:ascii="Arial" w:hAnsi="Arial" w:cs="Arial"/>
                <w:sz w:val="20"/>
                <w:szCs w:val="20"/>
              </w:rPr>
              <w:t>38,88</w:t>
            </w:r>
          </w:p>
        </w:tc>
      </w:tr>
      <w:tr w:rsidR="00BF3222" w:rsidRPr="0056399E" w14:paraId="43D82D84" w14:textId="77777777" w:rsidTr="00C75ABA">
        <w:trPr>
          <w:trHeight w:val="69"/>
          <w:jc w:val="center"/>
        </w:trPr>
        <w:tc>
          <w:tcPr>
            <w:tcW w:w="2148" w:type="dxa"/>
            <w:vMerge/>
            <w:shd w:val="clear" w:color="auto" w:fill="D9E2F3" w:themeFill="accent1" w:themeFillTint="33"/>
          </w:tcPr>
          <w:p w14:paraId="2DA74518" w14:textId="77777777" w:rsidR="00BF3222" w:rsidRPr="0056399E" w:rsidRDefault="00BF3222" w:rsidP="00C43260">
            <w:pPr>
              <w:spacing w:after="0" w:line="240" w:lineRule="auto"/>
              <w:rPr>
                <w:rFonts w:ascii="Arial" w:hAnsi="Arial" w:cs="Arial"/>
              </w:rPr>
            </w:pPr>
          </w:p>
        </w:tc>
        <w:tc>
          <w:tcPr>
            <w:tcW w:w="4272" w:type="dxa"/>
          </w:tcPr>
          <w:p w14:paraId="0512637E" w14:textId="617690A3" w:rsidR="00BF3222" w:rsidRPr="00F81647" w:rsidRDefault="00BF3222" w:rsidP="00C43260">
            <w:pPr>
              <w:spacing w:after="0" w:line="240" w:lineRule="auto"/>
              <w:rPr>
                <w:rFonts w:ascii="Arial" w:hAnsi="Arial" w:cs="Arial"/>
                <w:b/>
                <w:bCs/>
                <w:sz w:val="20"/>
                <w:szCs w:val="20"/>
              </w:rPr>
            </w:pPr>
            <w:r w:rsidRPr="00F81647">
              <w:rPr>
                <w:rFonts w:ascii="Arial" w:hAnsi="Arial" w:cs="Arial"/>
                <w:b/>
                <w:bCs/>
                <w:sz w:val="20"/>
                <w:szCs w:val="20"/>
              </w:rPr>
              <w:t>AC MOTOR SÜRÜCÜLERİ ve PLC BAĞLANTILARI</w:t>
            </w:r>
          </w:p>
        </w:tc>
        <w:tc>
          <w:tcPr>
            <w:tcW w:w="663" w:type="dxa"/>
            <w:vAlign w:val="center"/>
          </w:tcPr>
          <w:p w14:paraId="2D7F8DF9" w14:textId="0C7488D0" w:rsidR="00BF3222" w:rsidRDefault="00716E49" w:rsidP="00C43260">
            <w:pPr>
              <w:spacing w:after="0" w:line="240" w:lineRule="auto"/>
              <w:jc w:val="center"/>
              <w:rPr>
                <w:rFonts w:ascii="Arial" w:hAnsi="Arial" w:cs="Arial"/>
                <w:sz w:val="20"/>
                <w:szCs w:val="20"/>
              </w:rPr>
            </w:pPr>
            <w:r>
              <w:rPr>
                <w:rFonts w:ascii="Arial" w:hAnsi="Arial" w:cs="Arial"/>
                <w:sz w:val="20"/>
                <w:szCs w:val="20"/>
              </w:rPr>
              <w:t>2</w:t>
            </w:r>
          </w:p>
        </w:tc>
        <w:tc>
          <w:tcPr>
            <w:tcW w:w="1292" w:type="dxa"/>
            <w:vAlign w:val="center"/>
          </w:tcPr>
          <w:p w14:paraId="117661F3" w14:textId="47FED54E" w:rsidR="00BF3222" w:rsidRDefault="00D41B5E" w:rsidP="00C43260">
            <w:pPr>
              <w:spacing w:after="0" w:line="240" w:lineRule="auto"/>
              <w:jc w:val="center"/>
              <w:rPr>
                <w:rFonts w:ascii="Arial" w:hAnsi="Arial" w:cs="Arial"/>
                <w:sz w:val="20"/>
                <w:szCs w:val="20"/>
              </w:rPr>
            </w:pPr>
            <w:r>
              <w:rPr>
                <w:rFonts w:ascii="Arial" w:hAnsi="Arial" w:cs="Arial"/>
                <w:sz w:val="20"/>
                <w:szCs w:val="20"/>
              </w:rPr>
              <w:t>24</w:t>
            </w:r>
          </w:p>
        </w:tc>
        <w:tc>
          <w:tcPr>
            <w:tcW w:w="1236" w:type="dxa"/>
            <w:vAlign w:val="center"/>
          </w:tcPr>
          <w:p w14:paraId="05986E9D" w14:textId="7E9D4297" w:rsidR="00BF3222" w:rsidRDefault="006B4A86" w:rsidP="00C43260">
            <w:pPr>
              <w:spacing w:after="0" w:line="240" w:lineRule="auto"/>
              <w:jc w:val="center"/>
              <w:rPr>
                <w:rFonts w:ascii="Arial" w:hAnsi="Arial" w:cs="Arial"/>
                <w:sz w:val="20"/>
                <w:szCs w:val="20"/>
              </w:rPr>
            </w:pPr>
            <w:r>
              <w:rPr>
                <w:rFonts w:ascii="Arial" w:hAnsi="Arial" w:cs="Arial"/>
                <w:sz w:val="20"/>
                <w:szCs w:val="20"/>
              </w:rPr>
              <w:t>16,66</w:t>
            </w:r>
          </w:p>
        </w:tc>
      </w:tr>
      <w:tr w:rsidR="00C43260" w:rsidRPr="0056399E" w14:paraId="54B309DB" w14:textId="77777777" w:rsidTr="00C75ABA">
        <w:trPr>
          <w:trHeight w:val="165"/>
          <w:jc w:val="center"/>
        </w:trPr>
        <w:tc>
          <w:tcPr>
            <w:tcW w:w="6420" w:type="dxa"/>
            <w:gridSpan w:val="2"/>
          </w:tcPr>
          <w:p w14:paraId="0D26914D" w14:textId="77777777" w:rsidR="00C43260" w:rsidRPr="0056399E" w:rsidRDefault="00C43260" w:rsidP="00C43260">
            <w:pPr>
              <w:spacing w:after="0" w:line="240" w:lineRule="auto"/>
              <w:rPr>
                <w:rFonts w:ascii="Arial" w:hAnsi="Arial" w:cs="Arial"/>
                <w:b/>
                <w:sz w:val="20"/>
                <w:szCs w:val="20"/>
              </w:rPr>
            </w:pPr>
            <w:r w:rsidRPr="0056399E">
              <w:rPr>
                <w:rFonts w:ascii="Arial" w:hAnsi="Arial" w:cs="Arial"/>
                <w:b/>
                <w:sz w:val="20"/>
                <w:szCs w:val="20"/>
              </w:rPr>
              <w:t>TOPLAM</w:t>
            </w:r>
          </w:p>
        </w:tc>
        <w:tc>
          <w:tcPr>
            <w:tcW w:w="663" w:type="dxa"/>
          </w:tcPr>
          <w:p w14:paraId="1BA0E548" w14:textId="490D6804" w:rsidR="00C43260" w:rsidRPr="0056399E" w:rsidRDefault="002833A0" w:rsidP="00C43260">
            <w:pPr>
              <w:spacing w:after="0" w:line="240" w:lineRule="auto"/>
              <w:jc w:val="center"/>
              <w:rPr>
                <w:rFonts w:ascii="Arial" w:hAnsi="Arial" w:cs="Arial"/>
                <w:b/>
                <w:sz w:val="20"/>
                <w:szCs w:val="20"/>
              </w:rPr>
            </w:pPr>
            <w:r>
              <w:rPr>
                <w:rFonts w:ascii="Arial" w:hAnsi="Arial" w:cs="Arial"/>
                <w:b/>
                <w:sz w:val="20"/>
                <w:szCs w:val="20"/>
              </w:rPr>
              <w:t>15</w:t>
            </w:r>
          </w:p>
        </w:tc>
        <w:tc>
          <w:tcPr>
            <w:tcW w:w="1292" w:type="dxa"/>
          </w:tcPr>
          <w:p w14:paraId="0688B860" w14:textId="4B17EECD" w:rsidR="00C43260" w:rsidRPr="0056399E" w:rsidRDefault="00C43260" w:rsidP="00C43260">
            <w:pPr>
              <w:spacing w:after="0" w:line="240" w:lineRule="auto"/>
              <w:jc w:val="center"/>
              <w:rPr>
                <w:rFonts w:ascii="Arial" w:hAnsi="Arial" w:cs="Arial"/>
                <w:b/>
                <w:sz w:val="20"/>
                <w:szCs w:val="20"/>
              </w:rPr>
            </w:pPr>
            <w:r>
              <w:rPr>
                <w:rFonts w:ascii="Arial" w:hAnsi="Arial" w:cs="Arial"/>
                <w:b/>
                <w:sz w:val="20"/>
                <w:szCs w:val="20"/>
              </w:rPr>
              <w:t>144</w:t>
            </w:r>
          </w:p>
        </w:tc>
        <w:tc>
          <w:tcPr>
            <w:tcW w:w="1236" w:type="dxa"/>
          </w:tcPr>
          <w:p w14:paraId="4615FDB6" w14:textId="20E56F69" w:rsidR="00C43260" w:rsidRPr="0056399E" w:rsidRDefault="00C43260" w:rsidP="0074643E">
            <w:pPr>
              <w:spacing w:after="0" w:line="240" w:lineRule="auto"/>
              <w:jc w:val="center"/>
              <w:rPr>
                <w:rFonts w:ascii="Arial" w:hAnsi="Arial" w:cs="Arial"/>
                <w:b/>
                <w:sz w:val="20"/>
                <w:szCs w:val="20"/>
              </w:rPr>
            </w:pPr>
            <w:r>
              <w:rPr>
                <w:rFonts w:ascii="Arial" w:hAnsi="Arial" w:cs="Arial"/>
                <w:b/>
                <w:sz w:val="20"/>
                <w:szCs w:val="20"/>
              </w:rPr>
              <w:t>100</w:t>
            </w:r>
          </w:p>
        </w:tc>
      </w:tr>
    </w:tbl>
    <w:p w14:paraId="3BAAC01A" w14:textId="77777777" w:rsidR="00867BEF" w:rsidRPr="0056399E" w:rsidRDefault="00867BEF" w:rsidP="00217FA9">
      <w:pPr>
        <w:spacing w:after="0" w:line="240" w:lineRule="auto"/>
        <w:jc w:val="center"/>
        <w:rPr>
          <w:rFonts w:ascii="Arial" w:hAnsi="Arial" w:cs="Arial"/>
          <w:b/>
          <w:sz w:val="24"/>
        </w:rPr>
      </w:pPr>
    </w:p>
    <w:p w14:paraId="20987D6A" w14:textId="77777777" w:rsidR="00867BEF" w:rsidRPr="0056399E" w:rsidRDefault="00867BEF" w:rsidP="00217FA9">
      <w:pPr>
        <w:spacing w:after="0" w:line="240" w:lineRule="auto"/>
        <w:jc w:val="center"/>
        <w:rPr>
          <w:rFonts w:ascii="Arial" w:hAnsi="Arial" w:cs="Arial"/>
          <w:b/>
          <w:sz w:val="24"/>
        </w:rPr>
      </w:pPr>
    </w:p>
    <w:p w14:paraId="1510086D" w14:textId="77777777" w:rsidR="00867BEF" w:rsidRPr="0056399E" w:rsidRDefault="00867BEF" w:rsidP="00217FA9">
      <w:pPr>
        <w:spacing w:after="0" w:line="240" w:lineRule="auto"/>
        <w:jc w:val="center"/>
        <w:rPr>
          <w:rFonts w:ascii="Arial" w:hAnsi="Arial" w:cs="Arial"/>
          <w:b/>
          <w:sz w:val="24"/>
        </w:rPr>
      </w:pPr>
    </w:p>
    <w:p w14:paraId="23200AED" w14:textId="77777777" w:rsidR="00867BEF" w:rsidRPr="0056399E" w:rsidRDefault="00867BEF" w:rsidP="00217FA9">
      <w:pPr>
        <w:spacing w:after="0" w:line="240" w:lineRule="auto"/>
        <w:jc w:val="center"/>
        <w:rPr>
          <w:rFonts w:ascii="Arial" w:hAnsi="Arial" w:cs="Arial"/>
          <w:b/>
          <w:sz w:val="24"/>
        </w:rPr>
      </w:pPr>
    </w:p>
    <w:p w14:paraId="1F4FEAF6" w14:textId="17468DB8" w:rsidR="00867BEF" w:rsidRDefault="00867BEF" w:rsidP="00217FA9">
      <w:pPr>
        <w:spacing w:after="0" w:line="240" w:lineRule="auto"/>
        <w:jc w:val="center"/>
        <w:rPr>
          <w:rFonts w:ascii="Arial" w:hAnsi="Arial" w:cs="Arial"/>
          <w:b/>
          <w:sz w:val="24"/>
        </w:rPr>
      </w:pPr>
    </w:p>
    <w:p w14:paraId="08B7907B" w14:textId="052E80D9" w:rsidR="00217FA9" w:rsidRDefault="00217FA9" w:rsidP="00217FA9">
      <w:pPr>
        <w:spacing w:after="0" w:line="240" w:lineRule="auto"/>
        <w:jc w:val="center"/>
        <w:rPr>
          <w:rFonts w:ascii="Arial" w:hAnsi="Arial" w:cs="Arial"/>
          <w:b/>
          <w:sz w:val="24"/>
        </w:rPr>
      </w:pPr>
    </w:p>
    <w:p w14:paraId="6411C737" w14:textId="191486A3" w:rsidR="00217FA9" w:rsidRDefault="00217FA9" w:rsidP="00217FA9">
      <w:pPr>
        <w:spacing w:after="0" w:line="240" w:lineRule="auto"/>
        <w:jc w:val="center"/>
        <w:rPr>
          <w:rFonts w:ascii="Arial" w:hAnsi="Arial" w:cs="Arial"/>
          <w:b/>
          <w:sz w:val="24"/>
        </w:rPr>
      </w:pPr>
    </w:p>
    <w:p w14:paraId="437DE625" w14:textId="4FF2E57E" w:rsidR="00217FA9" w:rsidRDefault="00217FA9" w:rsidP="00217FA9">
      <w:pPr>
        <w:spacing w:after="0" w:line="240" w:lineRule="auto"/>
        <w:jc w:val="center"/>
        <w:rPr>
          <w:rFonts w:ascii="Arial" w:hAnsi="Arial" w:cs="Arial"/>
          <w:b/>
          <w:sz w:val="24"/>
        </w:rPr>
      </w:pPr>
    </w:p>
    <w:p w14:paraId="345AFAA0" w14:textId="214D9C86" w:rsidR="00217FA9" w:rsidRDefault="00217FA9" w:rsidP="00217FA9">
      <w:pPr>
        <w:spacing w:after="0" w:line="240" w:lineRule="auto"/>
        <w:jc w:val="center"/>
        <w:rPr>
          <w:rFonts w:ascii="Arial" w:hAnsi="Arial" w:cs="Arial"/>
          <w:b/>
          <w:sz w:val="24"/>
        </w:rPr>
      </w:pPr>
    </w:p>
    <w:p w14:paraId="397A96B3" w14:textId="3C5F4ED5" w:rsidR="001B0407" w:rsidRDefault="001B0407">
      <w:pPr>
        <w:spacing w:after="0" w:line="240" w:lineRule="auto"/>
        <w:rPr>
          <w:rFonts w:ascii="Arial" w:hAnsi="Arial" w:cs="Arial"/>
          <w:b/>
          <w:sz w:val="24"/>
        </w:rPr>
      </w:pPr>
      <w:r>
        <w:rPr>
          <w:rFonts w:ascii="Arial" w:hAnsi="Arial" w:cs="Arial"/>
          <w:b/>
          <w:sz w:val="24"/>
        </w:rPr>
        <w:br w:type="page"/>
      </w:r>
    </w:p>
    <w:tbl>
      <w:tblPr>
        <w:tblStyle w:val="TabloKlavuzu"/>
        <w:tblW w:w="9351" w:type="dxa"/>
        <w:jc w:val="center"/>
        <w:tblLayout w:type="fixed"/>
        <w:tblLook w:val="04A0" w:firstRow="1" w:lastRow="0" w:firstColumn="1" w:lastColumn="0" w:noHBand="0" w:noVBand="1"/>
      </w:tblPr>
      <w:tblGrid>
        <w:gridCol w:w="1980"/>
        <w:gridCol w:w="2693"/>
        <w:gridCol w:w="4678"/>
      </w:tblGrid>
      <w:tr w:rsidR="00867BEF" w:rsidRPr="00506989" w14:paraId="16CA717E" w14:textId="77777777" w:rsidTr="00B71342">
        <w:trPr>
          <w:trHeight w:val="330"/>
          <w:jc w:val="center"/>
        </w:trPr>
        <w:tc>
          <w:tcPr>
            <w:tcW w:w="1980" w:type="dxa"/>
            <w:shd w:val="clear" w:color="auto" w:fill="D9E2F3" w:themeFill="accent1" w:themeFillTint="33"/>
            <w:vAlign w:val="center"/>
          </w:tcPr>
          <w:p w14:paraId="1AFEA4D8" w14:textId="77777777" w:rsidR="00867BEF" w:rsidRPr="00506989" w:rsidRDefault="00867BEF" w:rsidP="00217FA9">
            <w:pPr>
              <w:spacing w:after="0" w:line="240" w:lineRule="auto"/>
              <w:ind w:left="134"/>
              <w:jc w:val="center"/>
              <w:rPr>
                <w:rFonts w:ascii="Arial" w:hAnsi="Arial" w:cs="Arial"/>
                <w:b/>
              </w:rPr>
            </w:pPr>
            <w:r w:rsidRPr="00506989">
              <w:rPr>
                <w:rFonts w:ascii="Arial" w:hAnsi="Arial" w:cs="Arial"/>
                <w:b/>
              </w:rPr>
              <w:lastRenderedPageBreak/>
              <w:t>ÖĞRENME BİRİMİ</w:t>
            </w:r>
          </w:p>
        </w:tc>
        <w:tc>
          <w:tcPr>
            <w:tcW w:w="2693" w:type="dxa"/>
            <w:shd w:val="clear" w:color="auto" w:fill="D9E2F3" w:themeFill="accent1" w:themeFillTint="33"/>
            <w:vAlign w:val="center"/>
          </w:tcPr>
          <w:p w14:paraId="3606C45E"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678" w:type="dxa"/>
            <w:shd w:val="clear" w:color="auto" w:fill="D9E2F3" w:themeFill="accent1" w:themeFillTint="33"/>
            <w:vAlign w:val="center"/>
          </w:tcPr>
          <w:p w14:paraId="3CA81215"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540B4D" w:rsidRPr="006754B6" w14:paraId="7516979B" w14:textId="77777777" w:rsidTr="00B71342">
        <w:tblPrEx>
          <w:jc w:val="left"/>
        </w:tblPrEx>
        <w:trPr>
          <w:trHeight w:val="143"/>
        </w:trPr>
        <w:tc>
          <w:tcPr>
            <w:tcW w:w="1980" w:type="dxa"/>
          </w:tcPr>
          <w:p w14:paraId="27CA5FF5" w14:textId="503B3B9D" w:rsidR="00540B4D" w:rsidRPr="006754B6" w:rsidRDefault="00540B4D" w:rsidP="00DF0A3B">
            <w:pPr>
              <w:spacing w:after="0" w:line="240" w:lineRule="auto"/>
              <w:rPr>
                <w:rFonts w:ascii="Arial" w:eastAsia="Times New Roman" w:hAnsi="Arial" w:cs="Arial"/>
                <w:b/>
                <w:bCs/>
                <w:sz w:val="20"/>
                <w:szCs w:val="20"/>
              </w:rPr>
            </w:pPr>
            <w:r>
              <w:rPr>
                <w:rFonts w:ascii="Arial" w:hAnsi="Arial" w:cs="Arial"/>
                <w:b/>
                <w:sz w:val="20"/>
                <w:szCs w:val="20"/>
              </w:rPr>
              <w:t>ENDÜSTRİYEL SENSÖRLER</w:t>
            </w:r>
          </w:p>
        </w:tc>
        <w:tc>
          <w:tcPr>
            <w:tcW w:w="2693" w:type="dxa"/>
          </w:tcPr>
          <w:p w14:paraId="19CFF74C" w14:textId="77777777" w:rsidR="00540B4D" w:rsidRPr="00B71342" w:rsidRDefault="00540B4D" w:rsidP="00540B4D">
            <w:pPr>
              <w:pStyle w:val="ListeParagraf"/>
              <w:numPr>
                <w:ilvl w:val="0"/>
                <w:numId w:val="38"/>
              </w:numPr>
              <w:spacing w:after="0" w:line="240" w:lineRule="auto"/>
              <w:ind w:left="321" w:hanging="284"/>
              <w:rPr>
                <w:rFonts w:ascii="Arial" w:eastAsia="Times New Roman" w:hAnsi="Arial" w:cs="Arial"/>
                <w:b/>
                <w:bCs/>
                <w:sz w:val="20"/>
                <w:szCs w:val="20"/>
              </w:rPr>
            </w:pPr>
            <w:r w:rsidRPr="00B71342">
              <w:rPr>
                <w:rFonts w:ascii="Arial" w:eastAsia="Times New Roman" w:hAnsi="Arial" w:cs="Arial"/>
                <w:sz w:val="20"/>
                <w:szCs w:val="20"/>
              </w:rPr>
              <w:t>Endüstriyel Sensörler ve Özellikleri</w:t>
            </w:r>
          </w:p>
          <w:p w14:paraId="1D732201" w14:textId="77777777" w:rsidR="00B71342" w:rsidRPr="00B71342" w:rsidRDefault="00B71342" w:rsidP="00B71342">
            <w:pPr>
              <w:pStyle w:val="ListeParagraf"/>
              <w:spacing w:after="0" w:line="240" w:lineRule="auto"/>
              <w:ind w:left="321"/>
              <w:rPr>
                <w:rFonts w:ascii="Arial" w:eastAsia="Times New Roman" w:hAnsi="Arial" w:cs="Arial"/>
                <w:sz w:val="20"/>
                <w:szCs w:val="20"/>
              </w:rPr>
            </w:pPr>
          </w:p>
          <w:p w14:paraId="5A4EE86A" w14:textId="0B6ADB7E" w:rsidR="00540B4D" w:rsidRPr="00B71342" w:rsidRDefault="00540B4D" w:rsidP="00540B4D">
            <w:pPr>
              <w:pStyle w:val="ListeParagraf"/>
              <w:numPr>
                <w:ilvl w:val="0"/>
                <w:numId w:val="38"/>
              </w:numPr>
              <w:spacing w:after="0" w:line="240" w:lineRule="auto"/>
              <w:ind w:left="321" w:hanging="284"/>
              <w:rPr>
                <w:rFonts w:ascii="Arial" w:eastAsia="Times New Roman" w:hAnsi="Arial" w:cs="Arial"/>
                <w:sz w:val="20"/>
                <w:szCs w:val="20"/>
              </w:rPr>
            </w:pPr>
            <w:r w:rsidRPr="00B71342">
              <w:rPr>
                <w:rFonts w:ascii="Arial" w:eastAsia="Times New Roman" w:hAnsi="Arial" w:cs="Arial"/>
                <w:sz w:val="20"/>
                <w:szCs w:val="20"/>
              </w:rPr>
              <w:t>Dijital Çıkışlı Sensörler</w:t>
            </w:r>
          </w:p>
          <w:p w14:paraId="567EDA67" w14:textId="77777777" w:rsidR="00B71342" w:rsidRPr="00B71342" w:rsidRDefault="00B71342" w:rsidP="00B71342">
            <w:pPr>
              <w:pStyle w:val="ListeParagraf"/>
              <w:spacing w:after="0" w:line="240" w:lineRule="auto"/>
              <w:ind w:left="321"/>
              <w:rPr>
                <w:rFonts w:ascii="Arial" w:eastAsia="Times New Roman" w:hAnsi="Arial" w:cs="Arial"/>
                <w:sz w:val="20"/>
                <w:szCs w:val="20"/>
              </w:rPr>
            </w:pPr>
          </w:p>
          <w:p w14:paraId="20370121" w14:textId="64EC40CD" w:rsidR="00540B4D" w:rsidRPr="00B71342" w:rsidRDefault="00540B4D" w:rsidP="00540B4D">
            <w:pPr>
              <w:pStyle w:val="ListeParagraf"/>
              <w:numPr>
                <w:ilvl w:val="0"/>
                <w:numId w:val="38"/>
              </w:numPr>
              <w:spacing w:after="0" w:line="240" w:lineRule="auto"/>
              <w:ind w:left="321" w:hanging="284"/>
              <w:rPr>
                <w:rFonts w:ascii="Arial" w:eastAsia="Times New Roman" w:hAnsi="Arial" w:cs="Arial"/>
                <w:sz w:val="20"/>
                <w:szCs w:val="20"/>
              </w:rPr>
            </w:pPr>
            <w:r w:rsidRPr="00B71342">
              <w:rPr>
                <w:rFonts w:ascii="Arial" w:eastAsia="Times New Roman" w:hAnsi="Arial" w:cs="Arial"/>
                <w:sz w:val="20"/>
                <w:szCs w:val="20"/>
              </w:rPr>
              <w:t>Analog Çıkışlı Sensörler</w:t>
            </w:r>
          </w:p>
          <w:p w14:paraId="601169E0" w14:textId="77777777" w:rsidR="00B71342" w:rsidRPr="00B71342" w:rsidRDefault="00B71342" w:rsidP="00B71342">
            <w:pPr>
              <w:pStyle w:val="ListeParagraf"/>
              <w:spacing w:after="0" w:line="240" w:lineRule="auto"/>
              <w:ind w:left="321"/>
              <w:rPr>
                <w:rFonts w:ascii="Arial" w:eastAsia="Times New Roman" w:hAnsi="Arial" w:cs="Arial"/>
                <w:sz w:val="20"/>
                <w:szCs w:val="20"/>
              </w:rPr>
            </w:pPr>
          </w:p>
          <w:p w14:paraId="79330190" w14:textId="5B8D8AC4" w:rsidR="00540B4D" w:rsidRPr="00B71342" w:rsidRDefault="00540B4D" w:rsidP="00540B4D">
            <w:pPr>
              <w:pStyle w:val="ListeParagraf"/>
              <w:numPr>
                <w:ilvl w:val="0"/>
                <w:numId w:val="38"/>
              </w:numPr>
              <w:spacing w:after="0" w:line="240" w:lineRule="auto"/>
              <w:ind w:left="321" w:hanging="284"/>
              <w:rPr>
                <w:rFonts w:ascii="Arial" w:eastAsia="Times New Roman" w:hAnsi="Arial" w:cs="Arial"/>
                <w:sz w:val="20"/>
                <w:szCs w:val="20"/>
              </w:rPr>
            </w:pPr>
            <w:r w:rsidRPr="00B71342">
              <w:rPr>
                <w:rFonts w:ascii="Arial" w:eastAsia="Times New Roman" w:hAnsi="Arial" w:cs="Arial"/>
                <w:sz w:val="20"/>
                <w:szCs w:val="20"/>
              </w:rPr>
              <w:t>Sinyal Çeviriciler</w:t>
            </w:r>
          </w:p>
        </w:tc>
        <w:tc>
          <w:tcPr>
            <w:tcW w:w="4678" w:type="dxa"/>
          </w:tcPr>
          <w:p w14:paraId="34CFE275" w14:textId="77777777" w:rsidR="00540B4D" w:rsidRPr="00B71342" w:rsidRDefault="00540B4D" w:rsidP="00540B4D">
            <w:pPr>
              <w:pStyle w:val="ListeParagraf"/>
              <w:numPr>
                <w:ilvl w:val="0"/>
                <w:numId w:val="39"/>
              </w:numPr>
              <w:spacing w:after="0" w:line="240" w:lineRule="auto"/>
              <w:ind w:left="312" w:hanging="312"/>
              <w:jc w:val="both"/>
              <w:rPr>
                <w:rFonts w:ascii="Arial" w:eastAsia="Times New Roman" w:hAnsi="Arial" w:cs="Arial"/>
                <w:b/>
                <w:bCs/>
                <w:sz w:val="20"/>
                <w:szCs w:val="20"/>
              </w:rPr>
            </w:pPr>
            <w:r w:rsidRPr="00B71342">
              <w:rPr>
                <w:rFonts w:ascii="Arial" w:eastAsia="Times New Roman" w:hAnsi="Arial" w:cs="Arial"/>
                <w:b/>
                <w:bCs/>
                <w:sz w:val="20"/>
                <w:szCs w:val="20"/>
              </w:rPr>
              <w:t>Endüstriyel sensörlerin özelliklerini, tiplerini ve çeşitlerini açıklar.</w:t>
            </w:r>
          </w:p>
          <w:p w14:paraId="262F60C5" w14:textId="77777777" w:rsidR="00540B4D" w:rsidRPr="00B71342" w:rsidRDefault="00540B4D" w:rsidP="00540B4D">
            <w:pPr>
              <w:pStyle w:val="ListeParagraf"/>
              <w:numPr>
                <w:ilvl w:val="0"/>
                <w:numId w:val="40"/>
              </w:numPr>
              <w:spacing w:after="0" w:line="240" w:lineRule="auto"/>
              <w:jc w:val="both"/>
              <w:rPr>
                <w:rFonts w:ascii="Arial" w:eastAsia="Times New Roman" w:hAnsi="Arial" w:cs="Arial"/>
                <w:sz w:val="20"/>
                <w:szCs w:val="20"/>
              </w:rPr>
            </w:pPr>
            <w:r w:rsidRPr="00B71342">
              <w:rPr>
                <w:rFonts w:ascii="Arial" w:eastAsia="Times New Roman" w:hAnsi="Arial" w:cs="Arial"/>
                <w:sz w:val="20"/>
                <w:szCs w:val="20"/>
              </w:rPr>
              <w:t>Sensörlerin özellikleri açıklanır.</w:t>
            </w:r>
          </w:p>
          <w:p w14:paraId="02A03D3D" w14:textId="77777777" w:rsidR="00540B4D" w:rsidRPr="00B71342" w:rsidRDefault="00540B4D" w:rsidP="00540B4D">
            <w:pPr>
              <w:pStyle w:val="ListeParagraf"/>
              <w:numPr>
                <w:ilvl w:val="0"/>
                <w:numId w:val="40"/>
              </w:numPr>
              <w:spacing w:after="0" w:line="240" w:lineRule="auto"/>
              <w:jc w:val="both"/>
              <w:rPr>
                <w:rFonts w:ascii="Arial" w:eastAsia="Times New Roman" w:hAnsi="Arial" w:cs="Arial"/>
                <w:sz w:val="20"/>
                <w:szCs w:val="20"/>
              </w:rPr>
            </w:pPr>
            <w:r w:rsidRPr="00B71342">
              <w:rPr>
                <w:rFonts w:ascii="Arial" w:eastAsia="Times New Roman" w:hAnsi="Arial" w:cs="Arial"/>
                <w:sz w:val="20"/>
                <w:szCs w:val="20"/>
              </w:rPr>
              <w:t>Sensörlerin kullanıldıkları yerler açıklanır.</w:t>
            </w:r>
          </w:p>
          <w:p w14:paraId="5859EE34" w14:textId="77777777" w:rsidR="00540B4D" w:rsidRPr="00B71342" w:rsidRDefault="00540B4D" w:rsidP="00540B4D">
            <w:pPr>
              <w:pStyle w:val="ListeParagraf"/>
              <w:numPr>
                <w:ilvl w:val="0"/>
                <w:numId w:val="40"/>
              </w:numPr>
              <w:spacing w:after="0" w:line="240" w:lineRule="auto"/>
              <w:jc w:val="both"/>
              <w:rPr>
                <w:rFonts w:ascii="Arial" w:eastAsia="Times New Roman" w:hAnsi="Arial" w:cs="Arial"/>
                <w:sz w:val="20"/>
                <w:szCs w:val="20"/>
              </w:rPr>
            </w:pPr>
            <w:r w:rsidRPr="00B71342">
              <w:rPr>
                <w:rFonts w:ascii="Arial" w:eastAsia="Times New Roman" w:hAnsi="Arial" w:cs="Arial"/>
                <w:sz w:val="20"/>
                <w:szCs w:val="20"/>
              </w:rPr>
              <w:t>Sensörlerin tipleri (NPN-PNP) bağlantı şekli ile açıklanır.</w:t>
            </w:r>
          </w:p>
          <w:p w14:paraId="0D141EB5" w14:textId="77777777" w:rsidR="00540B4D" w:rsidRPr="00B71342" w:rsidRDefault="00540B4D" w:rsidP="00540B4D">
            <w:pPr>
              <w:pStyle w:val="ListeParagraf"/>
              <w:numPr>
                <w:ilvl w:val="0"/>
                <w:numId w:val="40"/>
              </w:numPr>
              <w:spacing w:after="0" w:line="240" w:lineRule="auto"/>
              <w:jc w:val="both"/>
              <w:rPr>
                <w:rFonts w:ascii="Arial" w:eastAsia="Times New Roman" w:hAnsi="Arial" w:cs="Arial"/>
                <w:sz w:val="20"/>
                <w:szCs w:val="20"/>
              </w:rPr>
            </w:pPr>
            <w:r w:rsidRPr="00B71342">
              <w:rPr>
                <w:rFonts w:ascii="Arial" w:eastAsia="Times New Roman" w:hAnsi="Arial" w:cs="Arial"/>
                <w:sz w:val="20"/>
                <w:szCs w:val="20"/>
              </w:rPr>
              <w:t>Sensörlerin çeşitleri (2, 3 veya 4 kablolu) bağlantıları ile açıklanır.</w:t>
            </w:r>
          </w:p>
          <w:p w14:paraId="57EAB9C1" w14:textId="77777777" w:rsidR="00540B4D" w:rsidRPr="00B71342" w:rsidRDefault="00540B4D" w:rsidP="00DF0A3B">
            <w:pPr>
              <w:spacing w:after="0" w:line="240" w:lineRule="auto"/>
              <w:jc w:val="both"/>
              <w:rPr>
                <w:rFonts w:ascii="Arial" w:eastAsia="Times New Roman" w:hAnsi="Arial" w:cs="Arial"/>
                <w:b/>
                <w:bCs/>
                <w:sz w:val="20"/>
                <w:szCs w:val="20"/>
              </w:rPr>
            </w:pPr>
          </w:p>
          <w:p w14:paraId="62E4FD33" w14:textId="02570DDE" w:rsidR="00540B4D" w:rsidRPr="00B71342" w:rsidRDefault="00D718A6" w:rsidP="00540B4D">
            <w:pPr>
              <w:pStyle w:val="ListeParagraf"/>
              <w:numPr>
                <w:ilvl w:val="0"/>
                <w:numId w:val="39"/>
              </w:numPr>
              <w:spacing w:after="0" w:line="240" w:lineRule="auto"/>
              <w:ind w:left="312" w:hanging="312"/>
              <w:jc w:val="both"/>
              <w:rPr>
                <w:rFonts w:ascii="Arial" w:eastAsia="Times New Roman" w:hAnsi="Arial" w:cs="Arial"/>
                <w:b/>
                <w:bCs/>
                <w:sz w:val="20"/>
                <w:szCs w:val="20"/>
              </w:rPr>
            </w:pPr>
            <w:r w:rsidRPr="00B71342">
              <w:rPr>
                <w:rFonts w:ascii="Arial" w:eastAsia="Times New Roman" w:hAnsi="Arial" w:cs="Arial"/>
                <w:b/>
                <w:bCs/>
                <w:sz w:val="20"/>
                <w:szCs w:val="20"/>
              </w:rPr>
              <w:t>D</w:t>
            </w:r>
            <w:r w:rsidR="00540B4D" w:rsidRPr="00B71342">
              <w:rPr>
                <w:rFonts w:ascii="Arial" w:eastAsia="Times New Roman" w:hAnsi="Arial" w:cs="Arial"/>
                <w:b/>
                <w:bCs/>
                <w:sz w:val="20"/>
                <w:szCs w:val="20"/>
              </w:rPr>
              <w:t>ijital çıkışlı sensörlü devreleri yapar.</w:t>
            </w:r>
          </w:p>
          <w:p w14:paraId="05D27070"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Dijital çıkışlı sensörlerin özellikleri açıklanır.</w:t>
            </w:r>
          </w:p>
          <w:p w14:paraId="7530232B"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Dijital çıkışlı sensörlerin çeşitleri sıralanır.</w:t>
            </w:r>
          </w:p>
          <w:p w14:paraId="52C22873"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İndüktif sensörlerin yapısı, çalışması, bağlantısı, avantaj ve dezavantajları açıklanır.</w:t>
            </w:r>
          </w:p>
          <w:p w14:paraId="7D96991E"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Kapasitif sensörlerin yapısı, çalışması, bağlantısı, avantaj ve dezavantajları açıklanır.</w:t>
            </w:r>
          </w:p>
          <w:p w14:paraId="157D0FD5"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Manyetik sensörlerin yapısı, çalışması, bağlantısı, avantaj ve dezavantajları açıklanır.</w:t>
            </w:r>
          </w:p>
          <w:p w14:paraId="79D522A3"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Optik sensörlerin yapısı, çalışması, bağlantısı, avantaj ve dezavantajları açıklanır.</w:t>
            </w:r>
          </w:p>
          <w:p w14:paraId="009EB344"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Renk sensörlerin yapısı, çalışması, bağlantısı, avantaj ve dezavantajları açıklanır.</w:t>
            </w:r>
          </w:p>
          <w:p w14:paraId="634FE87B"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Enkoderlerin yapısı, çalışması, bağlantısı, avantaj ve dezavantajları açıklanır.</w:t>
            </w:r>
          </w:p>
          <w:p w14:paraId="0B969A0B" w14:textId="77777777" w:rsidR="00540B4D" w:rsidRPr="00B71342" w:rsidRDefault="00540B4D" w:rsidP="00DF0A3B">
            <w:pPr>
              <w:spacing w:after="0" w:line="240" w:lineRule="auto"/>
              <w:jc w:val="both"/>
              <w:rPr>
                <w:rFonts w:ascii="Arial" w:eastAsia="Times New Roman" w:hAnsi="Arial" w:cs="Arial"/>
                <w:b/>
                <w:bCs/>
                <w:sz w:val="20"/>
                <w:szCs w:val="20"/>
              </w:rPr>
            </w:pPr>
          </w:p>
          <w:p w14:paraId="2BA05165" w14:textId="1967A2BF" w:rsidR="00540B4D" w:rsidRPr="00B71342" w:rsidRDefault="00D718A6" w:rsidP="00540B4D">
            <w:pPr>
              <w:pStyle w:val="ListeParagraf"/>
              <w:numPr>
                <w:ilvl w:val="0"/>
                <w:numId w:val="39"/>
              </w:numPr>
              <w:spacing w:after="0" w:line="240" w:lineRule="auto"/>
              <w:ind w:left="312" w:hanging="312"/>
              <w:jc w:val="both"/>
              <w:rPr>
                <w:rFonts w:ascii="Arial" w:eastAsia="Times New Roman" w:hAnsi="Arial" w:cs="Arial"/>
                <w:b/>
                <w:bCs/>
                <w:sz w:val="20"/>
                <w:szCs w:val="20"/>
              </w:rPr>
            </w:pPr>
            <w:r w:rsidRPr="00B71342">
              <w:rPr>
                <w:rFonts w:ascii="Arial" w:eastAsia="Times New Roman" w:hAnsi="Arial" w:cs="Arial"/>
                <w:b/>
                <w:bCs/>
                <w:sz w:val="20"/>
                <w:szCs w:val="20"/>
              </w:rPr>
              <w:t>A</w:t>
            </w:r>
            <w:r w:rsidR="00540B4D" w:rsidRPr="00B71342">
              <w:rPr>
                <w:rFonts w:ascii="Arial" w:eastAsia="Times New Roman" w:hAnsi="Arial" w:cs="Arial"/>
                <w:b/>
                <w:bCs/>
                <w:sz w:val="20"/>
                <w:szCs w:val="20"/>
              </w:rPr>
              <w:t>nalog çıkışlı sensörlü devreleri yapar.</w:t>
            </w:r>
          </w:p>
          <w:p w14:paraId="405F486A"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Analog çıkışlı sensörlerin özellikleri açıklanır.</w:t>
            </w:r>
          </w:p>
          <w:p w14:paraId="2269D13E"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Analog çıkışlı sensörlerin çeşitleri sıralanır.</w:t>
            </w:r>
          </w:p>
          <w:p w14:paraId="508CFCFB"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Sıcaklık sensörlerin yapısı, çalışması, bağlantısı, avantaj ve dezavantajları açıklanır.</w:t>
            </w:r>
          </w:p>
          <w:p w14:paraId="4BD211A2"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Basınç sensörlerin yapısı, çalışması, bağlantısı, avantaj ve dezavantajları açıklanır.</w:t>
            </w:r>
          </w:p>
          <w:p w14:paraId="54FB55A2"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Mesafe (ultrasonik ve lazer) sensörlerin yapısı, çalışması, bağlantısı, avantaj ve dezavantajları açıklanır.</w:t>
            </w:r>
          </w:p>
          <w:p w14:paraId="49110344" w14:textId="77777777" w:rsidR="00540B4D" w:rsidRPr="00B71342" w:rsidRDefault="00540B4D" w:rsidP="00540B4D">
            <w:pPr>
              <w:pStyle w:val="ListeParagraf"/>
              <w:numPr>
                <w:ilvl w:val="0"/>
                <w:numId w:val="41"/>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Seviye sensörlerin yapısı, çalışması, bağlantısı, avantaj ve dezavantajları açıklanır.</w:t>
            </w:r>
          </w:p>
          <w:p w14:paraId="2CB71242" w14:textId="77777777" w:rsidR="00540B4D" w:rsidRPr="00B71342" w:rsidRDefault="00540B4D" w:rsidP="00DF0A3B">
            <w:pPr>
              <w:spacing w:after="0" w:line="240" w:lineRule="auto"/>
              <w:jc w:val="both"/>
              <w:rPr>
                <w:rFonts w:ascii="Arial" w:eastAsia="Times New Roman" w:hAnsi="Arial" w:cs="Arial"/>
                <w:b/>
                <w:bCs/>
                <w:sz w:val="20"/>
                <w:szCs w:val="20"/>
              </w:rPr>
            </w:pPr>
          </w:p>
          <w:p w14:paraId="06443D8E" w14:textId="6DB3F332" w:rsidR="00540B4D" w:rsidRPr="00B71342" w:rsidRDefault="009D262F" w:rsidP="00540B4D">
            <w:pPr>
              <w:pStyle w:val="ListeParagraf"/>
              <w:numPr>
                <w:ilvl w:val="0"/>
                <w:numId w:val="39"/>
              </w:numPr>
              <w:spacing w:after="0" w:line="240" w:lineRule="auto"/>
              <w:ind w:left="312" w:hanging="312"/>
              <w:jc w:val="both"/>
              <w:rPr>
                <w:rFonts w:ascii="Arial" w:eastAsia="Times New Roman" w:hAnsi="Arial" w:cs="Arial"/>
                <w:b/>
                <w:bCs/>
                <w:sz w:val="20"/>
                <w:szCs w:val="20"/>
              </w:rPr>
            </w:pPr>
            <w:r w:rsidRPr="00B71342">
              <w:rPr>
                <w:rFonts w:ascii="Arial" w:eastAsia="Times New Roman" w:hAnsi="Arial" w:cs="Arial"/>
                <w:b/>
                <w:bCs/>
                <w:sz w:val="20"/>
                <w:szCs w:val="20"/>
              </w:rPr>
              <w:t>S</w:t>
            </w:r>
            <w:r w:rsidR="00540B4D" w:rsidRPr="00B71342">
              <w:rPr>
                <w:rFonts w:ascii="Arial" w:eastAsia="Times New Roman" w:hAnsi="Arial" w:cs="Arial"/>
                <w:b/>
                <w:bCs/>
                <w:sz w:val="20"/>
                <w:szCs w:val="20"/>
              </w:rPr>
              <w:t>inyal çeviricili devreleri yapar.</w:t>
            </w:r>
          </w:p>
          <w:p w14:paraId="02FA2052" w14:textId="77777777" w:rsidR="00540B4D" w:rsidRPr="00B71342" w:rsidRDefault="00540B4D" w:rsidP="00540B4D">
            <w:pPr>
              <w:pStyle w:val="ListeParagraf"/>
              <w:numPr>
                <w:ilvl w:val="0"/>
                <w:numId w:val="42"/>
              </w:numPr>
              <w:spacing w:after="0" w:line="240" w:lineRule="auto"/>
              <w:jc w:val="both"/>
              <w:rPr>
                <w:rFonts w:ascii="Arial" w:eastAsia="Times New Roman" w:hAnsi="Arial" w:cs="Arial"/>
                <w:sz w:val="20"/>
                <w:szCs w:val="20"/>
              </w:rPr>
            </w:pPr>
            <w:r w:rsidRPr="00B71342">
              <w:rPr>
                <w:rFonts w:ascii="Arial" w:eastAsia="Times New Roman" w:hAnsi="Arial" w:cs="Arial"/>
                <w:sz w:val="20"/>
                <w:szCs w:val="20"/>
              </w:rPr>
              <w:t>Sinyal çeviricilerin yapısı açıklanır.</w:t>
            </w:r>
          </w:p>
          <w:p w14:paraId="50B691F3" w14:textId="77777777" w:rsidR="00540B4D" w:rsidRPr="00B71342" w:rsidRDefault="00540B4D" w:rsidP="00540B4D">
            <w:pPr>
              <w:pStyle w:val="ListeParagraf"/>
              <w:numPr>
                <w:ilvl w:val="0"/>
                <w:numId w:val="42"/>
              </w:numPr>
              <w:spacing w:after="0" w:line="240" w:lineRule="auto"/>
              <w:jc w:val="both"/>
              <w:rPr>
                <w:rFonts w:ascii="Arial" w:eastAsia="Times New Roman" w:hAnsi="Arial" w:cs="Arial"/>
                <w:sz w:val="20"/>
                <w:szCs w:val="20"/>
              </w:rPr>
            </w:pPr>
            <w:r w:rsidRPr="00B71342">
              <w:rPr>
                <w:rFonts w:ascii="Arial" w:eastAsia="Times New Roman" w:hAnsi="Arial" w:cs="Arial"/>
                <w:sz w:val="20"/>
                <w:szCs w:val="20"/>
              </w:rPr>
              <w:t>Sinyal çeviricilerin çeşitleri açıklanır.</w:t>
            </w:r>
          </w:p>
          <w:p w14:paraId="0709FEE9" w14:textId="77777777" w:rsidR="00540B4D" w:rsidRPr="00B71342" w:rsidRDefault="00540B4D" w:rsidP="00540B4D">
            <w:pPr>
              <w:pStyle w:val="ListeParagraf"/>
              <w:numPr>
                <w:ilvl w:val="0"/>
                <w:numId w:val="42"/>
              </w:numPr>
              <w:spacing w:after="0" w:line="240" w:lineRule="auto"/>
              <w:jc w:val="both"/>
              <w:rPr>
                <w:rFonts w:ascii="Arial" w:eastAsia="Times New Roman" w:hAnsi="Arial" w:cs="Arial"/>
                <w:sz w:val="20"/>
                <w:szCs w:val="20"/>
              </w:rPr>
            </w:pPr>
            <w:r w:rsidRPr="00B71342">
              <w:rPr>
                <w:rFonts w:ascii="Arial" w:eastAsia="Times New Roman" w:hAnsi="Arial" w:cs="Arial"/>
                <w:sz w:val="20"/>
                <w:szCs w:val="20"/>
              </w:rPr>
              <w:t>Sinyal çeviricilerin kullanım alanları sıralanır.</w:t>
            </w:r>
          </w:p>
          <w:p w14:paraId="2584DCC7" w14:textId="77777777" w:rsidR="00540B4D" w:rsidRPr="00B71342" w:rsidRDefault="00540B4D" w:rsidP="00540B4D">
            <w:pPr>
              <w:pStyle w:val="ListeParagraf"/>
              <w:numPr>
                <w:ilvl w:val="0"/>
                <w:numId w:val="42"/>
              </w:numPr>
              <w:spacing w:after="0" w:line="240" w:lineRule="auto"/>
              <w:jc w:val="both"/>
              <w:rPr>
                <w:rFonts w:ascii="Arial" w:eastAsia="Times New Roman" w:hAnsi="Arial" w:cs="Arial"/>
                <w:sz w:val="20"/>
                <w:szCs w:val="20"/>
              </w:rPr>
            </w:pPr>
            <w:r w:rsidRPr="00B71342">
              <w:rPr>
                <w:rFonts w:ascii="Arial" w:eastAsia="Times New Roman" w:hAnsi="Arial" w:cs="Arial"/>
                <w:sz w:val="20"/>
                <w:szCs w:val="20"/>
              </w:rPr>
              <w:t>Sinyal çeviricilerin röleli sistemlere göre avantajları açıklanır.</w:t>
            </w:r>
          </w:p>
        </w:tc>
      </w:tr>
      <w:tr w:rsidR="004B0F04" w:rsidRPr="006754B6" w14:paraId="1AF37B76" w14:textId="77777777" w:rsidTr="00B71342">
        <w:trPr>
          <w:trHeight w:val="143"/>
          <w:jc w:val="center"/>
        </w:trPr>
        <w:tc>
          <w:tcPr>
            <w:tcW w:w="1980" w:type="dxa"/>
          </w:tcPr>
          <w:p w14:paraId="6F70BBA6" w14:textId="38449D55" w:rsidR="004B0F04" w:rsidRPr="003A06BB" w:rsidRDefault="008656D2" w:rsidP="004B0F04">
            <w:pPr>
              <w:spacing w:after="0" w:line="240" w:lineRule="auto"/>
              <w:rPr>
                <w:rFonts w:ascii="Arial" w:eastAsia="Times New Roman" w:hAnsi="Arial" w:cs="Arial"/>
                <w:b/>
                <w:bCs/>
                <w:sz w:val="20"/>
                <w:szCs w:val="20"/>
              </w:rPr>
            </w:pPr>
            <w:r w:rsidRPr="003A06BB">
              <w:rPr>
                <w:rFonts w:ascii="Arial" w:eastAsia="Calibri" w:hAnsi="Arial" w:cs="Arial"/>
                <w:b/>
              </w:rPr>
              <w:lastRenderedPageBreak/>
              <w:t>PROSES KONTROLLÜ PANOLAR</w:t>
            </w:r>
          </w:p>
        </w:tc>
        <w:tc>
          <w:tcPr>
            <w:tcW w:w="2693" w:type="dxa"/>
          </w:tcPr>
          <w:p w14:paraId="573BF9EB" w14:textId="408EEE23" w:rsidR="008656D2" w:rsidRPr="00B71342" w:rsidRDefault="004851F6" w:rsidP="00253E52">
            <w:pPr>
              <w:pStyle w:val="ListeParagraf"/>
              <w:numPr>
                <w:ilvl w:val="0"/>
                <w:numId w:val="10"/>
              </w:numPr>
              <w:spacing w:after="0" w:line="240" w:lineRule="auto"/>
              <w:ind w:left="320"/>
              <w:jc w:val="both"/>
              <w:rPr>
                <w:rFonts w:ascii="Arial" w:eastAsia="Calibri" w:hAnsi="Arial" w:cs="Arial"/>
                <w:sz w:val="20"/>
                <w:szCs w:val="20"/>
              </w:rPr>
            </w:pPr>
            <w:r w:rsidRPr="00B71342">
              <w:rPr>
                <w:rFonts w:ascii="Arial" w:eastAsia="Calibri" w:hAnsi="Arial" w:cs="Arial"/>
                <w:sz w:val="20"/>
                <w:szCs w:val="20"/>
              </w:rPr>
              <w:t xml:space="preserve">Özel </w:t>
            </w:r>
            <w:r w:rsidR="009D262F" w:rsidRPr="00B71342">
              <w:rPr>
                <w:rFonts w:ascii="Arial" w:eastAsia="Calibri" w:hAnsi="Arial" w:cs="Arial"/>
                <w:sz w:val="20"/>
                <w:szCs w:val="20"/>
              </w:rPr>
              <w:t>Tip Kumanda</w:t>
            </w:r>
            <w:r w:rsidRPr="00B71342">
              <w:rPr>
                <w:rFonts w:ascii="Arial" w:eastAsia="Calibri" w:hAnsi="Arial" w:cs="Arial"/>
                <w:sz w:val="20"/>
                <w:szCs w:val="20"/>
              </w:rPr>
              <w:t xml:space="preserve"> ve </w:t>
            </w:r>
            <w:r w:rsidR="009D262F" w:rsidRPr="00B71342">
              <w:rPr>
                <w:rFonts w:ascii="Arial" w:eastAsia="Calibri" w:hAnsi="Arial" w:cs="Arial"/>
                <w:sz w:val="20"/>
                <w:szCs w:val="20"/>
              </w:rPr>
              <w:t>K</w:t>
            </w:r>
            <w:r w:rsidRPr="00B71342">
              <w:rPr>
                <w:rFonts w:ascii="Arial" w:eastAsia="Calibri" w:hAnsi="Arial" w:cs="Arial"/>
                <w:sz w:val="20"/>
                <w:szCs w:val="20"/>
              </w:rPr>
              <w:t xml:space="preserve">ontrol </w:t>
            </w:r>
            <w:r w:rsidR="009D262F" w:rsidRPr="00B71342">
              <w:rPr>
                <w:rFonts w:ascii="Arial" w:eastAsia="Calibri" w:hAnsi="Arial" w:cs="Arial"/>
                <w:sz w:val="20"/>
                <w:szCs w:val="20"/>
              </w:rPr>
              <w:t>R</w:t>
            </w:r>
            <w:r w:rsidR="00E64DC3" w:rsidRPr="00B71342">
              <w:rPr>
                <w:rFonts w:ascii="Arial" w:eastAsia="Calibri" w:hAnsi="Arial" w:cs="Arial"/>
                <w:sz w:val="20"/>
                <w:szCs w:val="20"/>
              </w:rPr>
              <w:t xml:space="preserve">öleleri </w:t>
            </w:r>
          </w:p>
          <w:p w14:paraId="39F6EAD7" w14:textId="27D35851" w:rsidR="004851F6" w:rsidRPr="00B71342" w:rsidRDefault="004851F6" w:rsidP="00253E52">
            <w:pPr>
              <w:pStyle w:val="ListeParagraf"/>
              <w:numPr>
                <w:ilvl w:val="0"/>
                <w:numId w:val="44"/>
              </w:numPr>
              <w:spacing w:after="0" w:line="240" w:lineRule="auto"/>
              <w:ind w:left="604" w:hanging="284"/>
              <w:jc w:val="both"/>
              <w:rPr>
                <w:rFonts w:ascii="Arial" w:eastAsia="Calibri" w:hAnsi="Arial" w:cs="Arial"/>
                <w:i/>
                <w:sz w:val="20"/>
                <w:szCs w:val="20"/>
              </w:rPr>
            </w:pPr>
            <w:r w:rsidRPr="00B71342">
              <w:rPr>
                <w:rFonts w:ascii="Arial" w:eastAsia="Calibri" w:hAnsi="Arial" w:cs="Arial"/>
                <w:i/>
                <w:sz w:val="20"/>
                <w:szCs w:val="20"/>
              </w:rPr>
              <w:t xml:space="preserve">Fotosel </w:t>
            </w:r>
            <w:r w:rsidR="00B71342">
              <w:rPr>
                <w:rFonts w:ascii="Arial" w:eastAsia="Calibri" w:hAnsi="Arial" w:cs="Arial"/>
                <w:i/>
                <w:sz w:val="20"/>
                <w:szCs w:val="20"/>
              </w:rPr>
              <w:t>R</w:t>
            </w:r>
            <w:r w:rsidRPr="00B71342">
              <w:rPr>
                <w:rFonts w:ascii="Arial" w:eastAsia="Calibri" w:hAnsi="Arial" w:cs="Arial"/>
                <w:i/>
                <w:sz w:val="20"/>
                <w:szCs w:val="20"/>
              </w:rPr>
              <w:t>öleler</w:t>
            </w:r>
          </w:p>
          <w:p w14:paraId="2F1C54A8" w14:textId="3F99C429" w:rsidR="004851F6" w:rsidRPr="00B71342" w:rsidRDefault="004851F6" w:rsidP="00253E52">
            <w:pPr>
              <w:pStyle w:val="ListeParagraf"/>
              <w:numPr>
                <w:ilvl w:val="0"/>
                <w:numId w:val="44"/>
              </w:numPr>
              <w:spacing w:after="0" w:line="240" w:lineRule="auto"/>
              <w:ind w:left="604" w:hanging="284"/>
              <w:jc w:val="both"/>
              <w:rPr>
                <w:rFonts w:ascii="Arial" w:eastAsia="Calibri" w:hAnsi="Arial" w:cs="Arial"/>
                <w:i/>
                <w:sz w:val="20"/>
                <w:szCs w:val="20"/>
              </w:rPr>
            </w:pPr>
            <w:r w:rsidRPr="00B71342">
              <w:rPr>
                <w:rFonts w:ascii="Arial" w:eastAsia="Calibri" w:hAnsi="Arial" w:cs="Arial"/>
                <w:i/>
                <w:sz w:val="20"/>
                <w:szCs w:val="20"/>
              </w:rPr>
              <w:t xml:space="preserve">Programlanabilir </w:t>
            </w:r>
            <w:r w:rsidR="00B71342">
              <w:rPr>
                <w:rFonts w:ascii="Arial" w:eastAsia="Calibri" w:hAnsi="Arial" w:cs="Arial"/>
                <w:i/>
                <w:sz w:val="20"/>
                <w:szCs w:val="20"/>
              </w:rPr>
              <w:t>Z</w:t>
            </w:r>
            <w:r w:rsidRPr="00B71342">
              <w:rPr>
                <w:rFonts w:ascii="Arial" w:eastAsia="Calibri" w:hAnsi="Arial" w:cs="Arial"/>
                <w:i/>
                <w:sz w:val="20"/>
                <w:szCs w:val="20"/>
              </w:rPr>
              <w:t xml:space="preserve">aman </w:t>
            </w:r>
            <w:r w:rsidR="00B71342">
              <w:rPr>
                <w:rFonts w:ascii="Arial" w:eastAsia="Calibri" w:hAnsi="Arial" w:cs="Arial"/>
                <w:i/>
                <w:sz w:val="20"/>
                <w:szCs w:val="20"/>
              </w:rPr>
              <w:t>R</w:t>
            </w:r>
            <w:r w:rsidRPr="00B71342">
              <w:rPr>
                <w:rFonts w:ascii="Arial" w:eastAsia="Calibri" w:hAnsi="Arial" w:cs="Arial"/>
                <w:i/>
                <w:sz w:val="20"/>
                <w:szCs w:val="20"/>
              </w:rPr>
              <w:t>öleleri</w:t>
            </w:r>
          </w:p>
          <w:p w14:paraId="101A7171" w14:textId="74791054" w:rsidR="004851F6" w:rsidRPr="00B71342" w:rsidRDefault="004851F6" w:rsidP="00253E52">
            <w:pPr>
              <w:pStyle w:val="ListeParagraf"/>
              <w:numPr>
                <w:ilvl w:val="0"/>
                <w:numId w:val="44"/>
              </w:numPr>
              <w:spacing w:after="0" w:line="240" w:lineRule="auto"/>
              <w:ind w:left="604" w:hanging="284"/>
              <w:jc w:val="both"/>
              <w:rPr>
                <w:rFonts w:ascii="Arial" w:eastAsia="Calibri" w:hAnsi="Arial" w:cs="Arial"/>
                <w:i/>
                <w:sz w:val="20"/>
                <w:szCs w:val="20"/>
              </w:rPr>
            </w:pPr>
            <w:r w:rsidRPr="00B71342">
              <w:rPr>
                <w:rFonts w:ascii="Arial" w:eastAsia="Calibri" w:hAnsi="Arial" w:cs="Arial"/>
                <w:i/>
                <w:sz w:val="20"/>
                <w:szCs w:val="20"/>
              </w:rPr>
              <w:t xml:space="preserve">Çok </w:t>
            </w:r>
            <w:r w:rsidR="00B71342">
              <w:rPr>
                <w:rFonts w:ascii="Arial" w:eastAsia="Calibri" w:hAnsi="Arial" w:cs="Arial"/>
                <w:i/>
                <w:sz w:val="20"/>
                <w:szCs w:val="20"/>
              </w:rPr>
              <w:t>F</w:t>
            </w:r>
            <w:r w:rsidRPr="00B71342">
              <w:rPr>
                <w:rFonts w:ascii="Arial" w:eastAsia="Calibri" w:hAnsi="Arial" w:cs="Arial"/>
                <w:i/>
                <w:sz w:val="20"/>
                <w:szCs w:val="20"/>
              </w:rPr>
              <w:t xml:space="preserve">onksiyonlu </w:t>
            </w:r>
            <w:r w:rsidR="00B71342">
              <w:rPr>
                <w:rFonts w:ascii="Arial" w:eastAsia="Calibri" w:hAnsi="Arial" w:cs="Arial"/>
                <w:i/>
                <w:sz w:val="20"/>
                <w:szCs w:val="20"/>
              </w:rPr>
              <w:t>Z</w:t>
            </w:r>
            <w:r w:rsidRPr="00B71342">
              <w:rPr>
                <w:rFonts w:ascii="Arial" w:eastAsia="Calibri" w:hAnsi="Arial" w:cs="Arial"/>
                <w:i/>
                <w:sz w:val="20"/>
                <w:szCs w:val="20"/>
              </w:rPr>
              <w:t xml:space="preserve">aman </w:t>
            </w:r>
            <w:r w:rsidR="00B71342">
              <w:rPr>
                <w:rFonts w:ascii="Arial" w:eastAsia="Calibri" w:hAnsi="Arial" w:cs="Arial"/>
                <w:i/>
                <w:sz w:val="20"/>
                <w:szCs w:val="20"/>
              </w:rPr>
              <w:t>R</w:t>
            </w:r>
            <w:r w:rsidRPr="00B71342">
              <w:rPr>
                <w:rFonts w:ascii="Arial" w:eastAsia="Calibri" w:hAnsi="Arial" w:cs="Arial"/>
                <w:i/>
                <w:sz w:val="20"/>
                <w:szCs w:val="20"/>
              </w:rPr>
              <w:t>öleleri</w:t>
            </w:r>
          </w:p>
          <w:p w14:paraId="677956E5" w14:textId="77777777" w:rsidR="00B71342" w:rsidRDefault="00B71342" w:rsidP="00B71342">
            <w:pPr>
              <w:pStyle w:val="ListeParagraf"/>
              <w:spacing w:after="0" w:line="240" w:lineRule="auto"/>
              <w:ind w:left="320"/>
              <w:jc w:val="both"/>
              <w:rPr>
                <w:rFonts w:ascii="Arial" w:eastAsia="Calibri" w:hAnsi="Arial" w:cs="Arial"/>
                <w:sz w:val="20"/>
                <w:szCs w:val="20"/>
              </w:rPr>
            </w:pPr>
          </w:p>
          <w:p w14:paraId="32EFA18F" w14:textId="6D015727" w:rsidR="008656D2" w:rsidRPr="00B71342" w:rsidRDefault="008656D2" w:rsidP="00253E52">
            <w:pPr>
              <w:pStyle w:val="ListeParagraf"/>
              <w:numPr>
                <w:ilvl w:val="0"/>
                <w:numId w:val="10"/>
              </w:numPr>
              <w:spacing w:after="0" w:line="240" w:lineRule="auto"/>
              <w:ind w:left="320"/>
              <w:jc w:val="both"/>
              <w:rPr>
                <w:rFonts w:ascii="Arial" w:eastAsia="Calibri" w:hAnsi="Arial" w:cs="Arial"/>
                <w:sz w:val="20"/>
                <w:szCs w:val="20"/>
              </w:rPr>
            </w:pPr>
            <w:r w:rsidRPr="00B71342">
              <w:rPr>
                <w:rFonts w:ascii="Arial" w:eastAsia="Calibri" w:hAnsi="Arial" w:cs="Arial"/>
                <w:sz w:val="20"/>
                <w:szCs w:val="20"/>
              </w:rPr>
              <w:t xml:space="preserve">Sıvı </w:t>
            </w:r>
            <w:r w:rsidR="009D262F" w:rsidRPr="00B71342">
              <w:rPr>
                <w:rFonts w:ascii="Arial" w:eastAsia="Calibri" w:hAnsi="Arial" w:cs="Arial"/>
                <w:sz w:val="20"/>
                <w:szCs w:val="20"/>
              </w:rPr>
              <w:t>S</w:t>
            </w:r>
            <w:r w:rsidRPr="00B71342">
              <w:rPr>
                <w:rFonts w:ascii="Arial" w:eastAsia="Calibri" w:hAnsi="Arial" w:cs="Arial"/>
                <w:sz w:val="20"/>
                <w:szCs w:val="20"/>
              </w:rPr>
              <w:t xml:space="preserve">eviye </w:t>
            </w:r>
            <w:r w:rsidR="009D262F" w:rsidRPr="00B71342">
              <w:rPr>
                <w:rFonts w:ascii="Arial" w:eastAsia="Calibri" w:hAnsi="Arial" w:cs="Arial"/>
                <w:sz w:val="20"/>
                <w:szCs w:val="20"/>
              </w:rPr>
              <w:t>R</w:t>
            </w:r>
            <w:r w:rsidR="008234F8" w:rsidRPr="00B71342">
              <w:rPr>
                <w:rFonts w:ascii="Arial" w:eastAsia="Calibri" w:hAnsi="Arial" w:cs="Arial"/>
                <w:sz w:val="20"/>
                <w:szCs w:val="20"/>
              </w:rPr>
              <w:t xml:space="preserve">ölesi ile </w:t>
            </w:r>
            <w:r w:rsidR="009D262F" w:rsidRPr="00B71342">
              <w:rPr>
                <w:rFonts w:ascii="Arial" w:eastAsia="Calibri" w:hAnsi="Arial" w:cs="Arial"/>
                <w:sz w:val="20"/>
                <w:szCs w:val="20"/>
              </w:rPr>
              <w:t>P</w:t>
            </w:r>
            <w:r w:rsidR="008234F8" w:rsidRPr="00B71342">
              <w:rPr>
                <w:rFonts w:ascii="Arial" w:eastAsia="Calibri" w:hAnsi="Arial" w:cs="Arial"/>
                <w:sz w:val="20"/>
                <w:szCs w:val="20"/>
              </w:rPr>
              <w:t xml:space="preserve">ompa </w:t>
            </w:r>
            <w:r w:rsidR="009D262F" w:rsidRPr="00B71342">
              <w:rPr>
                <w:rFonts w:ascii="Arial" w:eastAsia="Calibri" w:hAnsi="Arial" w:cs="Arial"/>
                <w:sz w:val="20"/>
                <w:szCs w:val="20"/>
              </w:rPr>
              <w:t>K</w:t>
            </w:r>
            <w:r w:rsidR="008234F8" w:rsidRPr="00B71342">
              <w:rPr>
                <w:rFonts w:ascii="Arial" w:eastAsia="Calibri" w:hAnsi="Arial" w:cs="Arial"/>
                <w:sz w:val="20"/>
                <w:szCs w:val="20"/>
              </w:rPr>
              <w:t>ontrolü</w:t>
            </w:r>
          </w:p>
          <w:p w14:paraId="7CBBF6E1" w14:textId="77777777" w:rsidR="00B71342" w:rsidRDefault="00B71342" w:rsidP="00B71342">
            <w:pPr>
              <w:pStyle w:val="ListeParagraf"/>
              <w:spacing w:after="0" w:line="240" w:lineRule="auto"/>
              <w:ind w:left="320"/>
              <w:jc w:val="both"/>
              <w:rPr>
                <w:rFonts w:ascii="Arial" w:eastAsia="Calibri" w:hAnsi="Arial" w:cs="Arial"/>
                <w:sz w:val="20"/>
                <w:szCs w:val="20"/>
              </w:rPr>
            </w:pPr>
          </w:p>
          <w:p w14:paraId="2E15C816" w14:textId="35078667" w:rsidR="008656D2" w:rsidRPr="00B71342" w:rsidRDefault="00E64DC3" w:rsidP="00253E52">
            <w:pPr>
              <w:pStyle w:val="ListeParagraf"/>
              <w:numPr>
                <w:ilvl w:val="0"/>
                <w:numId w:val="10"/>
              </w:numPr>
              <w:spacing w:after="0" w:line="240" w:lineRule="auto"/>
              <w:ind w:left="320"/>
              <w:jc w:val="both"/>
              <w:rPr>
                <w:rFonts w:ascii="Arial" w:eastAsia="Calibri" w:hAnsi="Arial" w:cs="Arial"/>
                <w:sz w:val="20"/>
                <w:szCs w:val="20"/>
              </w:rPr>
            </w:pPr>
            <w:r w:rsidRPr="00B71342">
              <w:rPr>
                <w:rFonts w:ascii="Arial" w:eastAsia="Calibri" w:hAnsi="Arial" w:cs="Arial"/>
                <w:sz w:val="20"/>
                <w:szCs w:val="20"/>
              </w:rPr>
              <w:t xml:space="preserve">Sıcaklık </w:t>
            </w:r>
            <w:r w:rsidR="009D262F" w:rsidRPr="00B71342">
              <w:rPr>
                <w:rFonts w:ascii="Arial" w:eastAsia="Calibri" w:hAnsi="Arial" w:cs="Arial"/>
                <w:sz w:val="20"/>
                <w:szCs w:val="20"/>
              </w:rPr>
              <w:t>K</w:t>
            </w:r>
            <w:r w:rsidRPr="00B71342">
              <w:rPr>
                <w:rFonts w:ascii="Arial" w:eastAsia="Calibri" w:hAnsi="Arial" w:cs="Arial"/>
                <w:sz w:val="20"/>
                <w:szCs w:val="20"/>
              </w:rPr>
              <w:t xml:space="preserve">ontrol </w:t>
            </w:r>
            <w:r w:rsidR="009D262F" w:rsidRPr="00B71342">
              <w:rPr>
                <w:rFonts w:ascii="Arial" w:eastAsia="Calibri" w:hAnsi="Arial" w:cs="Arial"/>
                <w:sz w:val="20"/>
                <w:szCs w:val="20"/>
              </w:rPr>
              <w:t>C</w:t>
            </w:r>
            <w:r w:rsidRPr="00B71342">
              <w:rPr>
                <w:rFonts w:ascii="Arial" w:eastAsia="Calibri" w:hAnsi="Arial" w:cs="Arial"/>
                <w:sz w:val="20"/>
                <w:szCs w:val="20"/>
              </w:rPr>
              <w:t>ihazları ve</w:t>
            </w:r>
            <w:r w:rsidR="008656D2" w:rsidRPr="00B71342">
              <w:rPr>
                <w:rFonts w:ascii="Arial" w:eastAsia="Calibri" w:hAnsi="Arial" w:cs="Arial"/>
                <w:sz w:val="20"/>
                <w:szCs w:val="20"/>
              </w:rPr>
              <w:t xml:space="preserve"> </w:t>
            </w:r>
            <w:r w:rsidR="009D262F" w:rsidRPr="00B71342">
              <w:rPr>
                <w:rFonts w:ascii="Arial" w:eastAsia="Calibri" w:hAnsi="Arial" w:cs="Arial"/>
                <w:sz w:val="20"/>
                <w:szCs w:val="20"/>
              </w:rPr>
              <w:t>I</w:t>
            </w:r>
            <w:r w:rsidR="008656D2" w:rsidRPr="00B71342">
              <w:rPr>
                <w:rFonts w:ascii="Arial" w:eastAsia="Calibri" w:hAnsi="Arial" w:cs="Arial"/>
                <w:sz w:val="20"/>
                <w:szCs w:val="20"/>
              </w:rPr>
              <w:t xml:space="preserve">sıtma </w:t>
            </w:r>
            <w:r w:rsidR="009D262F" w:rsidRPr="00B71342">
              <w:rPr>
                <w:rFonts w:ascii="Arial" w:eastAsia="Calibri" w:hAnsi="Arial" w:cs="Arial"/>
                <w:sz w:val="20"/>
                <w:szCs w:val="20"/>
              </w:rPr>
              <w:t>S</w:t>
            </w:r>
            <w:r w:rsidR="008656D2" w:rsidRPr="00B71342">
              <w:rPr>
                <w:rFonts w:ascii="Arial" w:eastAsia="Calibri" w:hAnsi="Arial" w:cs="Arial"/>
                <w:sz w:val="20"/>
                <w:szCs w:val="20"/>
              </w:rPr>
              <w:t xml:space="preserve">istemi </w:t>
            </w:r>
            <w:r w:rsidR="009D262F" w:rsidRPr="00B71342">
              <w:rPr>
                <w:rFonts w:ascii="Arial" w:eastAsia="Calibri" w:hAnsi="Arial" w:cs="Arial"/>
                <w:sz w:val="20"/>
                <w:szCs w:val="20"/>
              </w:rPr>
              <w:t>K</w:t>
            </w:r>
            <w:r w:rsidR="008656D2" w:rsidRPr="00B71342">
              <w:rPr>
                <w:rFonts w:ascii="Arial" w:eastAsia="Calibri" w:hAnsi="Arial" w:cs="Arial"/>
                <w:sz w:val="20"/>
                <w:szCs w:val="20"/>
              </w:rPr>
              <w:t>ontrolü</w:t>
            </w:r>
          </w:p>
          <w:p w14:paraId="52DBB714" w14:textId="110711A1" w:rsidR="004B0F04" w:rsidRPr="00B71342" w:rsidRDefault="004B0F04" w:rsidP="00253E52">
            <w:pPr>
              <w:pStyle w:val="ListeParagraf"/>
              <w:spacing w:after="0" w:line="240" w:lineRule="auto"/>
              <w:ind w:left="178"/>
              <w:jc w:val="both"/>
              <w:rPr>
                <w:rFonts w:ascii="Arial" w:eastAsia="Times New Roman" w:hAnsi="Arial" w:cs="Arial"/>
                <w:b/>
                <w:bCs/>
                <w:sz w:val="20"/>
                <w:szCs w:val="20"/>
              </w:rPr>
            </w:pPr>
          </w:p>
        </w:tc>
        <w:tc>
          <w:tcPr>
            <w:tcW w:w="4678" w:type="dxa"/>
          </w:tcPr>
          <w:p w14:paraId="4A382BFF" w14:textId="62F087F7" w:rsidR="00BF3222" w:rsidRPr="00B71342" w:rsidRDefault="004851F6" w:rsidP="00253E52">
            <w:pPr>
              <w:pStyle w:val="ListeParagraf"/>
              <w:numPr>
                <w:ilvl w:val="0"/>
                <w:numId w:val="27"/>
              </w:numPr>
              <w:spacing w:after="0" w:line="240" w:lineRule="auto"/>
              <w:ind w:left="312"/>
              <w:jc w:val="both"/>
              <w:rPr>
                <w:rFonts w:ascii="Arial" w:eastAsia="Calibri" w:hAnsi="Arial" w:cs="Arial"/>
                <w:b/>
                <w:sz w:val="20"/>
                <w:szCs w:val="20"/>
              </w:rPr>
            </w:pPr>
            <w:r w:rsidRPr="00B71342">
              <w:rPr>
                <w:rFonts w:ascii="Arial" w:eastAsia="Calibri" w:hAnsi="Arial" w:cs="Arial"/>
                <w:b/>
                <w:sz w:val="20"/>
                <w:szCs w:val="20"/>
              </w:rPr>
              <w:t>Özel tip kumanda ve kontrol</w:t>
            </w:r>
            <w:r w:rsidR="00BF3222" w:rsidRPr="00B71342">
              <w:rPr>
                <w:rFonts w:ascii="Arial" w:eastAsia="Calibri" w:hAnsi="Arial" w:cs="Arial"/>
                <w:b/>
                <w:sz w:val="20"/>
                <w:szCs w:val="20"/>
              </w:rPr>
              <w:t xml:space="preserve"> röleleri </w:t>
            </w:r>
            <w:r w:rsidRPr="00B71342">
              <w:rPr>
                <w:rFonts w:ascii="Arial" w:eastAsia="Calibri" w:hAnsi="Arial" w:cs="Arial"/>
                <w:b/>
                <w:sz w:val="20"/>
                <w:szCs w:val="20"/>
              </w:rPr>
              <w:t>panoları</w:t>
            </w:r>
            <w:r w:rsidR="00253E52" w:rsidRPr="00B71342">
              <w:rPr>
                <w:rFonts w:ascii="Arial" w:eastAsia="Calibri" w:hAnsi="Arial" w:cs="Arial"/>
                <w:b/>
                <w:sz w:val="20"/>
                <w:szCs w:val="20"/>
              </w:rPr>
              <w:t>nı</w:t>
            </w:r>
            <w:r w:rsidR="00BF3222" w:rsidRPr="00B71342">
              <w:rPr>
                <w:rFonts w:ascii="Arial" w:eastAsia="Calibri" w:hAnsi="Arial" w:cs="Arial"/>
                <w:b/>
                <w:sz w:val="20"/>
                <w:szCs w:val="20"/>
              </w:rPr>
              <w:t xml:space="preserve"> hazırlar.</w:t>
            </w:r>
          </w:p>
          <w:p w14:paraId="745AE170" w14:textId="77777777" w:rsidR="00E1742A" w:rsidRPr="00B71342" w:rsidRDefault="001004FE"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Zaman rölelerinin programlanması açıklanmalıdır.</w:t>
            </w:r>
            <w:r w:rsidR="00E1742A" w:rsidRPr="00B71342">
              <w:rPr>
                <w:rFonts w:ascii="Arial" w:eastAsia="Times New Roman" w:hAnsi="Arial" w:cs="Arial"/>
                <w:bCs/>
                <w:sz w:val="20"/>
                <w:szCs w:val="20"/>
              </w:rPr>
              <w:t xml:space="preserve"> </w:t>
            </w:r>
          </w:p>
          <w:p w14:paraId="24A7E823" w14:textId="5BED1125" w:rsidR="00E1742A" w:rsidRPr="00B71342" w:rsidRDefault="00E1742A"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Yapılacak devreler pano içerisinde kablo numaratörü, kablo yüzüğü ve sıra klemensleri kullanılarak yapılmalıdır.</w:t>
            </w:r>
          </w:p>
          <w:p w14:paraId="27673F0E" w14:textId="77777777" w:rsidR="00253E52" w:rsidRPr="00B71342" w:rsidRDefault="00253E52" w:rsidP="00253E52">
            <w:pPr>
              <w:pStyle w:val="ListeParagraf"/>
              <w:spacing w:after="0" w:line="240" w:lineRule="auto"/>
              <w:ind w:left="320"/>
              <w:jc w:val="both"/>
              <w:rPr>
                <w:rFonts w:ascii="Arial" w:eastAsia="Calibri" w:hAnsi="Arial" w:cs="Arial"/>
                <w:b/>
                <w:sz w:val="20"/>
                <w:szCs w:val="20"/>
              </w:rPr>
            </w:pPr>
          </w:p>
          <w:p w14:paraId="67FCBC96" w14:textId="019E0D0C" w:rsidR="00BF3222" w:rsidRPr="00B71342" w:rsidRDefault="00BF3222" w:rsidP="00253E52">
            <w:pPr>
              <w:pStyle w:val="ListeParagraf"/>
              <w:numPr>
                <w:ilvl w:val="0"/>
                <w:numId w:val="27"/>
              </w:numPr>
              <w:spacing w:after="0" w:line="240" w:lineRule="auto"/>
              <w:ind w:left="320"/>
              <w:jc w:val="both"/>
              <w:rPr>
                <w:rFonts w:ascii="Arial" w:eastAsia="Calibri" w:hAnsi="Arial" w:cs="Arial"/>
                <w:b/>
                <w:sz w:val="20"/>
                <w:szCs w:val="20"/>
              </w:rPr>
            </w:pPr>
            <w:r w:rsidRPr="00B71342">
              <w:rPr>
                <w:rFonts w:ascii="Arial" w:eastAsia="Calibri" w:hAnsi="Arial" w:cs="Arial"/>
                <w:b/>
                <w:sz w:val="20"/>
                <w:szCs w:val="20"/>
              </w:rPr>
              <w:t>Sıvı seviye rölesi ile pompa kontrolünü yapar.</w:t>
            </w:r>
          </w:p>
          <w:p w14:paraId="381F466F" w14:textId="77777777" w:rsidR="00E1742A" w:rsidRPr="00B71342" w:rsidRDefault="00E1742A"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Yapılacak devreler pano içerisinde kablo numaratörü, kablo yüzüğü ve sıra klemensleri kullanılarak yapılmalıdır.</w:t>
            </w:r>
          </w:p>
          <w:p w14:paraId="51548B53" w14:textId="77777777" w:rsidR="00253E52" w:rsidRPr="00B71342" w:rsidRDefault="00253E52" w:rsidP="00253E52">
            <w:pPr>
              <w:spacing w:after="0" w:line="240" w:lineRule="auto"/>
              <w:jc w:val="both"/>
              <w:rPr>
                <w:rFonts w:ascii="Arial" w:eastAsia="Calibri" w:hAnsi="Arial" w:cs="Arial"/>
                <w:b/>
                <w:sz w:val="20"/>
                <w:szCs w:val="20"/>
              </w:rPr>
            </w:pPr>
          </w:p>
          <w:p w14:paraId="65DBB65C" w14:textId="3EEAD0AE" w:rsidR="00BF3222" w:rsidRPr="00B71342" w:rsidRDefault="00BF3222" w:rsidP="00253E52">
            <w:pPr>
              <w:pStyle w:val="ListeParagraf"/>
              <w:numPr>
                <w:ilvl w:val="0"/>
                <w:numId w:val="27"/>
              </w:numPr>
              <w:spacing w:after="0" w:line="240" w:lineRule="auto"/>
              <w:ind w:left="320"/>
              <w:jc w:val="both"/>
              <w:rPr>
                <w:rFonts w:ascii="Arial" w:eastAsia="Calibri" w:hAnsi="Arial" w:cs="Arial"/>
                <w:b/>
                <w:sz w:val="20"/>
                <w:szCs w:val="20"/>
              </w:rPr>
            </w:pPr>
            <w:r w:rsidRPr="00B71342">
              <w:rPr>
                <w:rFonts w:ascii="Arial" w:eastAsia="Calibri" w:hAnsi="Arial" w:cs="Arial"/>
                <w:b/>
                <w:sz w:val="20"/>
                <w:szCs w:val="20"/>
              </w:rPr>
              <w:t>Sıcaklık kontrol cihazı ile ısıtma sistemi kontrolünü yapar.</w:t>
            </w:r>
          </w:p>
          <w:p w14:paraId="23CC75DE" w14:textId="77777777" w:rsidR="00E1742A" w:rsidRPr="00B71342" w:rsidRDefault="001004FE"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Sıcak kontrol cihazının program ve ayarları açıklanmalıdır.</w:t>
            </w:r>
            <w:r w:rsidR="00E1742A" w:rsidRPr="00B71342">
              <w:rPr>
                <w:rFonts w:ascii="Arial" w:eastAsia="Times New Roman" w:hAnsi="Arial" w:cs="Arial"/>
                <w:bCs/>
                <w:sz w:val="20"/>
                <w:szCs w:val="20"/>
              </w:rPr>
              <w:t xml:space="preserve"> </w:t>
            </w:r>
          </w:p>
          <w:p w14:paraId="520B6A22" w14:textId="267903BE" w:rsidR="004B0F04" w:rsidRPr="00B71342" w:rsidRDefault="00E1742A"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Yapılacak devreler pano içerisinde kablo numaratörü, kablo yüzüğü ve sıra klemensleri kullanılarak yapılmalıdır.</w:t>
            </w:r>
          </w:p>
        </w:tc>
      </w:tr>
      <w:tr w:rsidR="00C205C1" w:rsidRPr="006754B6" w14:paraId="625FC242" w14:textId="77777777" w:rsidTr="00B71342">
        <w:trPr>
          <w:trHeight w:val="143"/>
          <w:jc w:val="center"/>
        </w:trPr>
        <w:tc>
          <w:tcPr>
            <w:tcW w:w="1980" w:type="dxa"/>
          </w:tcPr>
          <w:p w14:paraId="14518ACC" w14:textId="00761237" w:rsidR="008656D2" w:rsidRPr="00B71342" w:rsidRDefault="008656D2" w:rsidP="008656D2">
            <w:pPr>
              <w:spacing w:after="0" w:line="240" w:lineRule="auto"/>
              <w:jc w:val="both"/>
              <w:rPr>
                <w:rFonts w:ascii="Arial" w:eastAsia="Calibri" w:hAnsi="Arial" w:cs="Arial"/>
                <w:b/>
              </w:rPr>
            </w:pPr>
            <w:r w:rsidRPr="00B71342">
              <w:rPr>
                <w:rFonts w:ascii="Arial" w:eastAsia="Calibri" w:hAnsi="Arial" w:cs="Arial"/>
                <w:b/>
              </w:rPr>
              <w:t>PLC KONTROLLÜ PANOLAR</w:t>
            </w:r>
          </w:p>
          <w:p w14:paraId="7CB6928A" w14:textId="42BE29AC" w:rsidR="00C205C1" w:rsidRPr="00B71342" w:rsidRDefault="00C205C1" w:rsidP="00C205C1">
            <w:pPr>
              <w:spacing w:after="0" w:line="240" w:lineRule="auto"/>
              <w:rPr>
                <w:rFonts w:ascii="Arial" w:eastAsia="Times New Roman" w:hAnsi="Arial" w:cs="Arial"/>
                <w:b/>
                <w:bCs/>
                <w:sz w:val="20"/>
                <w:szCs w:val="20"/>
              </w:rPr>
            </w:pPr>
          </w:p>
        </w:tc>
        <w:tc>
          <w:tcPr>
            <w:tcW w:w="2693" w:type="dxa"/>
          </w:tcPr>
          <w:p w14:paraId="0020572E" w14:textId="2767FBE2" w:rsidR="00641DC2" w:rsidRPr="00B71342" w:rsidRDefault="00AC5B20" w:rsidP="00253E52">
            <w:pPr>
              <w:pStyle w:val="ListeParagraf"/>
              <w:numPr>
                <w:ilvl w:val="0"/>
                <w:numId w:val="8"/>
              </w:numPr>
              <w:spacing w:after="0" w:line="240" w:lineRule="auto"/>
              <w:ind w:left="311" w:hanging="283"/>
              <w:jc w:val="both"/>
              <w:rPr>
                <w:rFonts w:ascii="Arial" w:eastAsia="Times New Roman" w:hAnsi="Arial" w:cs="Arial"/>
                <w:b/>
                <w:bCs/>
                <w:sz w:val="20"/>
                <w:szCs w:val="20"/>
              </w:rPr>
            </w:pPr>
            <w:r w:rsidRPr="00B71342">
              <w:rPr>
                <w:rFonts w:ascii="Arial" w:eastAsia="Times New Roman" w:hAnsi="Arial" w:cs="Arial"/>
                <w:sz w:val="20"/>
                <w:szCs w:val="20"/>
              </w:rPr>
              <w:t xml:space="preserve">PLC </w:t>
            </w:r>
            <w:r w:rsidR="00253E52" w:rsidRPr="00B71342">
              <w:rPr>
                <w:rFonts w:ascii="Arial" w:eastAsia="Times New Roman" w:hAnsi="Arial" w:cs="Arial"/>
                <w:sz w:val="20"/>
                <w:szCs w:val="20"/>
              </w:rPr>
              <w:t>Ö</w:t>
            </w:r>
            <w:r w:rsidR="00641DC2" w:rsidRPr="00B71342">
              <w:rPr>
                <w:rFonts w:ascii="Arial" w:eastAsia="Times New Roman" w:hAnsi="Arial" w:cs="Arial"/>
                <w:sz w:val="20"/>
                <w:szCs w:val="20"/>
              </w:rPr>
              <w:t>zellikleri</w:t>
            </w:r>
          </w:p>
          <w:p w14:paraId="0381536D" w14:textId="77777777" w:rsidR="00B71342" w:rsidRPr="00B71342" w:rsidRDefault="00B71342" w:rsidP="00B71342">
            <w:pPr>
              <w:pStyle w:val="ListeParagraf"/>
              <w:spacing w:after="0" w:line="240" w:lineRule="auto"/>
              <w:ind w:left="311"/>
              <w:jc w:val="both"/>
              <w:rPr>
                <w:rFonts w:ascii="Arial" w:eastAsia="Times New Roman" w:hAnsi="Arial" w:cs="Arial"/>
                <w:b/>
                <w:bCs/>
                <w:sz w:val="20"/>
                <w:szCs w:val="20"/>
              </w:rPr>
            </w:pPr>
          </w:p>
          <w:p w14:paraId="431F3D95" w14:textId="63746631" w:rsidR="00AC5B20" w:rsidRPr="00B71342" w:rsidRDefault="00AC5B20" w:rsidP="00253E52">
            <w:pPr>
              <w:pStyle w:val="ListeParagraf"/>
              <w:numPr>
                <w:ilvl w:val="0"/>
                <w:numId w:val="8"/>
              </w:numPr>
              <w:spacing w:after="0" w:line="240" w:lineRule="auto"/>
              <w:ind w:left="311" w:hanging="283"/>
              <w:jc w:val="both"/>
              <w:rPr>
                <w:rFonts w:ascii="Arial" w:eastAsia="Times New Roman" w:hAnsi="Arial" w:cs="Arial"/>
                <w:b/>
                <w:bCs/>
                <w:sz w:val="20"/>
                <w:szCs w:val="20"/>
              </w:rPr>
            </w:pPr>
            <w:r w:rsidRPr="00B71342">
              <w:rPr>
                <w:rFonts w:ascii="Arial" w:eastAsia="Times New Roman" w:hAnsi="Arial" w:cs="Arial"/>
                <w:sz w:val="20"/>
                <w:szCs w:val="20"/>
              </w:rPr>
              <w:t xml:space="preserve">PLC </w:t>
            </w:r>
            <w:r w:rsidR="00253E52" w:rsidRPr="00B71342">
              <w:rPr>
                <w:rFonts w:ascii="Arial" w:eastAsia="Times New Roman" w:hAnsi="Arial" w:cs="Arial"/>
                <w:sz w:val="20"/>
                <w:szCs w:val="20"/>
              </w:rPr>
              <w:t>Ş</w:t>
            </w:r>
            <w:r w:rsidRPr="00B71342">
              <w:rPr>
                <w:rFonts w:ascii="Arial" w:eastAsia="Times New Roman" w:hAnsi="Arial" w:cs="Arial"/>
                <w:sz w:val="20"/>
                <w:szCs w:val="20"/>
              </w:rPr>
              <w:t xml:space="preserve">emaları </w:t>
            </w:r>
            <w:r w:rsidR="00253E52" w:rsidRPr="00B71342">
              <w:rPr>
                <w:rFonts w:ascii="Arial" w:eastAsia="Times New Roman" w:hAnsi="Arial" w:cs="Arial"/>
                <w:sz w:val="20"/>
                <w:szCs w:val="20"/>
              </w:rPr>
              <w:t>Ç</w:t>
            </w:r>
            <w:r w:rsidRPr="00B71342">
              <w:rPr>
                <w:rFonts w:ascii="Arial" w:eastAsia="Times New Roman" w:hAnsi="Arial" w:cs="Arial"/>
                <w:sz w:val="20"/>
                <w:szCs w:val="20"/>
              </w:rPr>
              <w:t>izimi</w:t>
            </w:r>
          </w:p>
          <w:p w14:paraId="6A44CBC6" w14:textId="77777777" w:rsidR="00B71342" w:rsidRPr="00B71342" w:rsidRDefault="00B71342" w:rsidP="00B71342">
            <w:pPr>
              <w:pStyle w:val="ListeParagraf"/>
              <w:spacing w:after="0" w:line="240" w:lineRule="auto"/>
              <w:ind w:left="311"/>
              <w:jc w:val="both"/>
              <w:rPr>
                <w:rFonts w:ascii="Arial" w:eastAsia="Times New Roman" w:hAnsi="Arial" w:cs="Arial"/>
                <w:sz w:val="20"/>
                <w:szCs w:val="20"/>
              </w:rPr>
            </w:pPr>
          </w:p>
          <w:p w14:paraId="54D77421" w14:textId="136A261C" w:rsidR="008656D2" w:rsidRPr="00B71342" w:rsidRDefault="008656D2" w:rsidP="00253E52">
            <w:pPr>
              <w:pStyle w:val="ListeParagraf"/>
              <w:numPr>
                <w:ilvl w:val="0"/>
                <w:numId w:val="8"/>
              </w:numPr>
              <w:spacing w:after="0" w:line="240" w:lineRule="auto"/>
              <w:ind w:left="311" w:hanging="283"/>
              <w:jc w:val="both"/>
              <w:rPr>
                <w:rFonts w:ascii="Arial" w:eastAsia="Times New Roman" w:hAnsi="Arial" w:cs="Arial"/>
                <w:sz w:val="20"/>
                <w:szCs w:val="20"/>
              </w:rPr>
            </w:pPr>
            <w:r w:rsidRPr="00B71342">
              <w:rPr>
                <w:rFonts w:ascii="Arial" w:eastAsia="Times New Roman" w:hAnsi="Arial" w:cs="Arial"/>
                <w:sz w:val="20"/>
                <w:szCs w:val="20"/>
              </w:rPr>
              <w:t xml:space="preserve">PLC </w:t>
            </w:r>
            <w:r w:rsidR="00253E52" w:rsidRPr="00B71342">
              <w:rPr>
                <w:rFonts w:ascii="Arial" w:eastAsia="Times New Roman" w:hAnsi="Arial" w:cs="Arial"/>
                <w:sz w:val="20"/>
                <w:szCs w:val="20"/>
              </w:rPr>
              <w:t>B</w:t>
            </w:r>
            <w:r w:rsidR="008234F8" w:rsidRPr="00B71342">
              <w:rPr>
                <w:rFonts w:ascii="Arial" w:eastAsia="Times New Roman" w:hAnsi="Arial" w:cs="Arial"/>
                <w:sz w:val="20"/>
                <w:szCs w:val="20"/>
              </w:rPr>
              <w:t xml:space="preserve">esleme </w:t>
            </w:r>
            <w:r w:rsidR="00253E52" w:rsidRPr="00B71342">
              <w:rPr>
                <w:rFonts w:ascii="Arial" w:eastAsia="Times New Roman" w:hAnsi="Arial" w:cs="Arial"/>
                <w:sz w:val="20"/>
                <w:szCs w:val="20"/>
              </w:rPr>
              <w:t>B</w:t>
            </w:r>
            <w:r w:rsidR="008234F8" w:rsidRPr="00B71342">
              <w:rPr>
                <w:rFonts w:ascii="Arial" w:eastAsia="Times New Roman" w:hAnsi="Arial" w:cs="Arial"/>
                <w:sz w:val="20"/>
                <w:szCs w:val="20"/>
              </w:rPr>
              <w:t>ağlantıları</w:t>
            </w:r>
          </w:p>
          <w:p w14:paraId="79D25900" w14:textId="77777777" w:rsidR="00B71342" w:rsidRPr="00B71342" w:rsidRDefault="00B71342" w:rsidP="00B71342">
            <w:pPr>
              <w:pStyle w:val="ListeParagraf"/>
              <w:spacing w:after="0" w:line="240" w:lineRule="auto"/>
              <w:ind w:left="311"/>
              <w:jc w:val="both"/>
              <w:rPr>
                <w:rFonts w:ascii="Arial" w:eastAsia="Times New Roman" w:hAnsi="Arial" w:cs="Arial"/>
                <w:sz w:val="20"/>
                <w:szCs w:val="20"/>
              </w:rPr>
            </w:pPr>
          </w:p>
          <w:p w14:paraId="7BE2E2DA" w14:textId="6C4A4F55" w:rsidR="00641DC2" w:rsidRPr="00B71342" w:rsidRDefault="00641DC2" w:rsidP="00253E52">
            <w:pPr>
              <w:pStyle w:val="ListeParagraf"/>
              <w:numPr>
                <w:ilvl w:val="0"/>
                <w:numId w:val="8"/>
              </w:numPr>
              <w:spacing w:after="0" w:line="240" w:lineRule="auto"/>
              <w:ind w:left="311" w:hanging="283"/>
              <w:jc w:val="both"/>
              <w:rPr>
                <w:rFonts w:ascii="Arial" w:eastAsia="Times New Roman" w:hAnsi="Arial" w:cs="Arial"/>
                <w:sz w:val="20"/>
                <w:szCs w:val="20"/>
              </w:rPr>
            </w:pPr>
            <w:r w:rsidRPr="00B71342">
              <w:rPr>
                <w:rFonts w:ascii="Arial" w:eastAsia="Times New Roman" w:hAnsi="Arial" w:cs="Arial"/>
                <w:sz w:val="20"/>
                <w:szCs w:val="20"/>
              </w:rPr>
              <w:t xml:space="preserve">PLC </w:t>
            </w:r>
            <w:r w:rsidR="00253E52" w:rsidRPr="00B71342">
              <w:rPr>
                <w:rFonts w:ascii="Arial" w:eastAsia="Times New Roman" w:hAnsi="Arial" w:cs="Arial"/>
                <w:sz w:val="20"/>
                <w:szCs w:val="20"/>
              </w:rPr>
              <w:t>G</w:t>
            </w:r>
            <w:r w:rsidRPr="00B71342">
              <w:rPr>
                <w:rFonts w:ascii="Arial" w:eastAsia="Times New Roman" w:hAnsi="Arial" w:cs="Arial"/>
                <w:sz w:val="20"/>
                <w:szCs w:val="20"/>
              </w:rPr>
              <w:t>iriş ve</w:t>
            </w:r>
            <w:r w:rsidR="00AC5B20" w:rsidRPr="00B71342">
              <w:rPr>
                <w:rFonts w:ascii="Arial" w:eastAsia="Times New Roman" w:hAnsi="Arial" w:cs="Arial"/>
                <w:sz w:val="20"/>
                <w:szCs w:val="20"/>
              </w:rPr>
              <w:t xml:space="preserve"> </w:t>
            </w:r>
            <w:r w:rsidR="00253E52" w:rsidRPr="00B71342">
              <w:rPr>
                <w:rFonts w:ascii="Arial" w:eastAsia="Times New Roman" w:hAnsi="Arial" w:cs="Arial"/>
                <w:sz w:val="20"/>
                <w:szCs w:val="20"/>
              </w:rPr>
              <w:t>Ç</w:t>
            </w:r>
            <w:r w:rsidR="00AC5B20" w:rsidRPr="00B71342">
              <w:rPr>
                <w:rFonts w:ascii="Arial" w:eastAsia="Times New Roman" w:hAnsi="Arial" w:cs="Arial"/>
                <w:sz w:val="20"/>
                <w:szCs w:val="20"/>
              </w:rPr>
              <w:t>ıkış</w:t>
            </w:r>
            <w:r w:rsidRPr="00B71342">
              <w:rPr>
                <w:rFonts w:ascii="Arial" w:eastAsia="Times New Roman" w:hAnsi="Arial" w:cs="Arial"/>
                <w:sz w:val="20"/>
                <w:szCs w:val="20"/>
              </w:rPr>
              <w:t xml:space="preserve"> </w:t>
            </w:r>
            <w:r w:rsidR="00253E52" w:rsidRPr="00B71342">
              <w:rPr>
                <w:rFonts w:ascii="Arial" w:eastAsia="Times New Roman" w:hAnsi="Arial" w:cs="Arial"/>
                <w:sz w:val="20"/>
                <w:szCs w:val="20"/>
              </w:rPr>
              <w:t>E</w:t>
            </w:r>
            <w:r w:rsidRPr="00B71342">
              <w:rPr>
                <w:rFonts w:ascii="Arial" w:eastAsia="Times New Roman" w:hAnsi="Arial" w:cs="Arial"/>
                <w:sz w:val="20"/>
                <w:szCs w:val="20"/>
              </w:rPr>
              <w:t>lemanları</w:t>
            </w:r>
            <w:r w:rsidR="00AC5B20" w:rsidRPr="00B71342">
              <w:rPr>
                <w:rFonts w:ascii="Arial" w:eastAsia="Times New Roman" w:hAnsi="Arial" w:cs="Arial"/>
                <w:sz w:val="20"/>
                <w:szCs w:val="20"/>
              </w:rPr>
              <w:t xml:space="preserve"> </w:t>
            </w:r>
            <w:r w:rsidR="000F0EB6" w:rsidRPr="00B71342">
              <w:rPr>
                <w:rFonts w:ascii="Arial" w:eastAsia="Times New Roman" w:hAnsi="Arial" w:cs="Arial"/>
                <w:sz w:val="20"/>
                <w:szCs w:val="20"/>
              </w:rPr>
              <w:t>B</w:t>
            </w:r>
            <w:r w:rsidR="00AC5B20" w:rsidRPr="00B71342">
              <w:rPr>
                <w:rFonts w:ascii="Arial" w:eastAsia="Times New Roman" w:hAnsi="Arial" w:cs="Arial"/>
                <w:sz w:val="20"/>
                <w:szCs w:val="20"/>
              </w:rPr>
              <w:t>ağlantıları</w:t>
            </w:r>
          </w:p>
          <w:p w14:paraId="34C487FC" w14:textId="77777777" w:rsidR="00B71342" w:rsidRPr="00B71342" w:rsidRDefault="00B71342" w:rsidP="00B71342">
            <w:pPr>
              <w:pStyle w:val="ListeParagraf"/>
              <w:spacing w:after="0" w:line="240" w:lineRule="auto"/>
              <w:ind w:left="311"/>
              <w:jc w:val="both"/>
              <w:rPr>
                <w:rFonts w:ascii="Arial" w:eastAsia="Times New Roman" w:hAnsi="Arial" w:cs="Arial"/>
                <w:sz w:val="20"/>
                <w:szCs w:val="20"/>
              </w:rPr>
            </w:pPr>
          </w:p>
          <w:p w14:paraId="507C13B4" w14:textId="15AD4F36" w:rsidR="008656D2" w:rsidRPr="00B71342" w:rsidRDefault="00954B2C" w:rsidP="00253E52">
            <w:pPr>
              <w:pStyle w:val="ListeParagraf"/>
              <w:numPr>
                <w:ilvl w:val="0"/>
                <w:numId w:val="8"/>
              </w:numPr>
              <w:spacing w:after="0" w:line="240" w:lineRule="auto"/>
              <w:ind w:left="311" w:hanging="283"/>
              <w:jc w:val="both"/>
              <w:rPr>
                <w:rFonts w:ascii="Arial" w:eastAsia="Times New Roman" w:hAnsi="Arial" w:cs="Arial"/>
                <w:sz w:val="20"/>
                <w:szCs w:val="20"/>
              </w:rPr>
            </w:pPr>
            <w:r w:rsidRPr="00B71342">
              <w:rPr>
                <w:rFonts w:ascii="Arial" w:eastAsia="Times New Roman" w:hAnsi="Arial" w:cs="Arial"/>
                <w:sz w:val="20"/>
                <w:szCs w:val="20"/>
              </w:rPr>
              <w:t xml:space="preserve">Dijital ve </w:t>
            </w:r>
            <w:r w:rsidR="000F0EB6" w:rsidRPr="00B71342">
              <w:rPr>
                <w:rFonts w:ascii="Arial" w:eastAsia="Times New Roman" w:hAnsi="Arial" w:cs="Arial"/>
                <w:sz w:val="20"/>
                <w:szCs w:val="20"/>
              </w:rPr>
              <w:t>A</w:t>
            </w:r>
            <w:r w:rsidRPr="00B71342">
              <w:rPr>
                <w:rFonts w:ascii="Arial" w:eastAsia="Times New Roman" w:hAnsi="Arial" w:cs="Arial"/>
                <w:sz w:val="20"/>
                <w:szCs w:val="20"/>
              </w:rPr>
              <w:t xml:space="preserve">nalog </w:t>
            </w:r>
            <w:r w:rsidR="000F0EB6" w:rsidRPr="00B71342">
              <w:rPr>
                <w:rFonts w:ascii="Arial" w:eastAsia="Times New Roman" w:hAnsi="Arial" w:cs="Arial"/>
                <w:sz w:val="20"/>
                <w:szCs w:val="20"/>
              </w:rPr>
              <w:t>M</w:t>
            </w:r>
            <w:r w:rsidRPr="00B71342">
              <w:rPr>
                <w:rFonts w:ascii="Arial" w:eastAsia="Times New Roman" w:hAnsi="Arial" w:cs="Arial"/>
                <w:sz w:val="20"/>
                <w:szCs w:val="20"/>
              </w:rPr>
              <w:t>odüller</w:t>
            </w:r>
            <w:r w:rsidR="008656D2" w:rsidRPr="00B71342">
              <w:rPr>
                <w:rFonts w:ascii="Arial" w:eastAsia="Times New Roman" w:hAnsi="Arial" w:cs="Arial"/>
                <w:sz w:val="20"/>
                <w:szCs w:val="20"/>
              </w:rPr>
              <w:t xml:space="preserve"> ve </w:t>
            </w:r>
            <w:r w:rsidR="000F0EB6" w:rsidRPr="00B71342">
              <w:rPr>
                <w:rFonts w:ascii="Arial" w:eastAsia="Times New Roman" w:hAnsi="Arial" w:cs="Arial"/>
                <w:sz w:val="20"/>
                <w:szCs w:val="20"/>
              </w:rPr>
              <w:t>M</w:t>
            </w:r>
            <w:r w:rsidRPr="00B71342">
              <w:rPr>
                <w:rFonts w:ascii="Arial" w:eastAsia="Times New Roman" w:hAnsi="Arial" w:cs="Arial"/>
                <w:sz w:val="20"/>
                <w:szCs w:val="20"/>
              </w:rPr>
              <w:t>odül</w:t>
            </w:r>
            <w:r w:rsidR="008234F8" w:rsidRPr="00B71342">
              <w:rPr>
                <w:rFonts w:ascii="Arial" w:eastAsia="Times New Roman" w:hAnsi="Arial" w:cs="Arial"/>
                <w:sz w:val="20"/>
                <w:szCs w:val="20"/>
              </w:rPr>
              <w:t xml:space="preserve"> </w:t>
            </w:r>
            <w:r w:rsidR="000F0EB6" w:rsidRPr="00B71342">
              <w:rPr>
                <w:rFonts w:ascii="Arial" w:eastAsia="Times New Roman" w:hAnsi="Arial" w:cs="Arial"/>
                <w:sz w:val="20"/>
                <w:szCs w:val="20"/>
              </w:rPr>
              <w:t>B</w:t>
            </w:r>
            <w:r w:rsidR="008234F8" w:rsidRPr="00B71342">
              <w:rPr>
                <w:rFonts w:ascii="Arial" w:eastAsia="Times New Roman" w:hAnsi="Arial" w:cs="Arial"/>
                <w:sz w:val="20"/>
                <w:szCs w:val="20"/>
              </w:rPr>
              <w:t>ağlantıları</w:t>
            </w:r>
          </w:p>
          <w:p w14:paraId="3D69DF49" w14:textId="77777777" w:rsidR="00B71342" w:rsidRPr="00B71342" w:rsidRDefault="00B71342" w:rsidP="00B71342">
            <w:pPr>
              <w:pStyle w:val="ListeParagraf"/>
              <w:spacing w:after="0" w:line="240" w:lineRule="auto"/>
              <w:ind w:left="311"/>
              <w:jc w:val="both"/>
              <w:rPr>
                <w:rFonts w:ascii="Arial" w:eastAsia="Times New Roman" w:hAnsi="Arial" w:cs="Arial"/>
                <w:sz w:val="20"/>
                <w:szCs w:val="20"/>
              </w:rPr>
            </w:pPr>
          </w:p>
          <w:p w14:paraId="0320A528" w14:textId="72A19F51" w:rsidR="00C205C1" w:rsidRPr="00B71342" w:rsidRDefault="008234F8" w:rsidP="00253E52">
            <w:pPr>
              <w:pStyle w:val="ListeParagraf"/>
              <w:numPr>
                <w:ilvl w:val="0"/>
                <w:numId w:val="8"/>
              </w:numPr>
              <w:spacing w:after="0" w:line="240" w:lineRule="auto"/>
              <w:ind w:left="311" w:hanging="283"/>
              <w:jc w:val="both"/>
              <w:rPr>
                <w:rFonts w:ascii="Arial" w:eastAsia="Times New Roman" w:hAnsi="Arial" w:cs="Arial"/>
                <w:sz w:val="20"/>
                <w:szCs w:val="20"/>
              </w:rPr>
            </w:pPr>
            <w:r w:rsidRPr="00B71342">
              <w:rPr>
                <w:rFonts w:ascii="Arial" w:eastAsia="Times New Roman" w:hAnsi="Arial" w:cs="Arial"/>
                <w:sz w:val="20"/>
                <w:szCs w:val="20"/>
              </w:rPr>
              <w:t xml:space="preserve">PLC </w:t>
            </w:r>
            <w:r w:rsidR="000F0EB6" w:rsidRPr="00B71342">
              <w:rPr>
                <w:rFonts w:ascii="Arial" w:eastAsia="Times New Roman" w:hAnsi="Arial" w:cs="Arial"/>
                <w:sz w:val="20"/>
                <w:szCs w:val="20"/>
              </w:rPr>
              <w:t>P</w:t>
            </w:r>
            <w:r w:rsidRPr="00B71342">
              <w:rPr>
                <w:rFonts w:ascii="Arial" w:eastAsia="Times New Roman" w:hAnsi="Arial" w:cs="Arial"/>
                <w:sz w:val="20"/>
                <w:szCs w:val="20"/>
              </w:rPr>
              <w:t xml:space="preserve">rogramlama, </w:t>
            </w:r>
            <w:r w:rsidR="000F0EB6" w:rsidRPr="00B71342">
              <w:rPr>
                <w:rFonts w:ascii="Arial" w:eastAsia="Times New Roman" w:hAnsi="Arial" w:cs="Arial"/>
                <w:sz w:val="20"/>
                <w:szCs w:val="20"/>
              </w:rPr>
              <w:t>P</w:t>
            </w:r>
            <w:r w:rsidRPr="00B71342">
              <w:rPr>
                <w:rFonts w:ascii="Arial" w:eastAsia="Times New Roman" w:hAnsi="Arial" w:cs="Arial"/>
                <w:sz w:val="20"/>
                <w:szCs w:val="20"/>
              </w:rPr>
              <w:t xml:space="preserve">rogram </w:t>
            </w:r>
            <w:r w:rsidR="000F0EB6" w:rsidRPr="00B71342">
              <w:rPr>
                <w:rFonts w:ascii="Arial" w:eastAsia="Times New Roman" w:hAnsi="Arial" w:cs="Arial"/>
                <w:sz w:val="20"/>
                <w:szCs w:val="20"/>
              </w:rPr>
              <w:t>Y</w:t>
            </w:r>
            <w:r w:rsidRPr="00B71342">
              <w:rPr>
                <w:rFonts w:ascii="Arial" w:eastAsia="Times New Roman" w:hAnsi="Arial" w:cs="Arial"/>
                <w:sz w:val="20"/>
                <w:szCs w:val="20"/>
              </w:rPr>
              <w:t>ükleme v</w:t>
            </w:r>
            <w:r w:rsidR="009B4B68" w:rsidRPr="00B71342">
              <w:rPr>
                <w:rFonts w:ascii="Arial" w:eastAsia="Times New Roman" w:hAnsi="Arial" w:cs="Arial"/>
                <w:sz w:val="20"/>
                <w:szCs w:val="20"/>
              </w:rPr>
              <w:t xml:space="preserve">e </w:t>
            </w:r>
            <w:r w:rsidR="000F0EB6" w:rsidRPr="00B71342">
              <w:rPr>
                <w:rFonts w:ascii="Arial" w:eastAsia="Times New Roman" w:hAnsi="Arial" w:cs="Arial"/>
                <w:sz w:val="20"/>
                <w:szCs w:val="20"/>
              </w:rPr>
              <w:t>P</w:t>
            </w:r>
            <w:r w:rsidR="009B4B68" w:rsidRPr="00B71342">
              <w:rPr>
                <w:rFonts w:ascii="Arial" w:eastAsia="Times New Roman" w:hAnsi="Arial" w:cs="Arial"/>
                <w:sz w:val="20"/>
                <w:szCs w:val="20"/>
              </w:rPr>
              <w:t xml:space="preserve">rogramı </w:t>
            </w:r>
            <w:r w:rsidR="000F0EB6" w:rsidRPr="00B71342">
              <w:rPr>
                <w:rFonts w:ascii="Arial" w:eastAsia="Times New Roman" w:hAnsi="Arial" w:cs="Arial"/>
                <w:sz w:val="20"/>
                <w:szCs w:val="20"/>
              </w:rPr>
              <w:t>Y</w:t>
            </w:r>
            <w:r w:rsidR="009B4B68" w:rsidRPr="00B71342">
              <w:rPr>
                <w:rFonts w:ascii="Arial" w:eastAsia="Times New Roman" w:hAnsi="Arial" w:cs="Arial"/>
                <w:sz w:val="20"/>
                <w:szCs w:val="20"/>
              </w:rPr>
              <w:t>edekleme</w:t>
            </w:r>
          </w:p>
        </w:tc>
        <w:tc>
          <w:tcPr>
            <w:tcW w:w="4678" w:type="dxa"/>
          </w:tcPr>
          <w:p w14:paraId="13F32BEB" w14:textId="0220BE7D" w:rsidR="00641DC2" w:rsidRPr="00B71342" w:rsidRDefault="00641DC2" w:rsidP="00253E52">
            <w:pPr>
              <w:pStyle w:val="ListeParagraf"/>
              <w:numPr>
                <w:ilvl w:val="0"/>
                <w:numId w:val="34"/>
              </w:numPr>
              <w:spacing w:after="0" w:line="240" w:lineRule="auto"/>
              <w:ind w:left="315" w:hanging="315"/>
              <w:jc w:val="both"/>
              <w:rPr>
                <w:rFonts w:ascii="Arial" w:eastAsia="Times New Roman" w:hAnsi="Arial" w:cs="Arial"/>
                <w:b/>
                <w:bCs/>
                <w:sz w:val="20"/>
                <w:szCs w:val="20"/>
              </w:rPr>
            </w:pPr>
            <w:r w:rsidRPr="00B71342">
              <w:rPr>
                <w:rFonts w:ascii="Arial" w:eastAsia="Times New Roman" w:hAnsi="Arial" w:cs="Arial"/>
                <w:b/>
                <w:bCs/>
                <w:sz w:val="20"/>
                <w:szCs w:val="20"/>
              </w:rPr>
              <w:t>PLC’nin özelliklerini açıklar.</w:t>
            </w:r>
          </w:p>
          <w:p w14:paraId="72E89B14" w14:textId="77777777" w:rsidR="00641DC2" w:rsidRPr="00B71342" w:rsidRDefault="00641DC2" w:rsidP="00253E52">
            <w:pPr>
              <w:pStyle w:val="ListeParagraf"/>
              <w:numPr>
                <w:ilvl w:val="0"/>
                <w:numId w:val="35"/>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PLC’nin tanımı yapılır.</w:t>
            </w:r>
          </w:p>
          <w:p w14:paraId="60923DC2" w14:textId="77777777" w:rsidR="00641DC2" w:rsidRPr="00B71342" w:rsidRDefault="00641DC2" w:rsidP="00253E52">
            <w:pPr>
              <w:pStyle w:val="ListeParagraf"/>
              <w:numPr>
                <w:ilvl w:val="0"/>
                <w:numId w:val="35"/>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PLC yapısı ve çalışması açıklanır.</w:t>
            </w:r>
          </w:p>
          <w:p w14:paraId="6558201A" w14:textId="77777777" w:rsidR="00641DC2" w:rsidRPr="00B71342" w:rsidRDefault="00641DC2" w:rsidP="00253E52">
            <w:pPr>
              <w:pStyle w:val="ListeParagraf"/>
              <w:numPr>
                <w:ilvl w:val="0"/>
                <w:numId w:val="35"/>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PLC kullanım alanları sıralanır.</w:t>
            </w:r>
          </w:p>
          <w:p w14:paraId="00D4837B" w14:textId="77777777" w:rsidR="00641DC2" w:rsidRPr="00B71342" w:rsidRDefault="00641DC2" w:rsidP="00253E52">
            <w:pPr>
              <w:pStyle w:val="ListeParagraf"/>
              <w:numPr>
                <w:ilvl w:val="0"/>
                <w:numId w:val="35"/>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PLC giriş ve çıkış adreslemeleri açıklanır.</w:t>
            </w:r>
          </w:p>
          <w:p w14:paraId="73C4A6B9" w14:textId="77777777" w:rsidR="00641DC2" w:rsidRPr="00B71342" w:rsidRDefault="00641DC2" w:rsidP="00253E52">
            <w:pPr>
              <w:pStyle w:val="ListeParagraf"/>
              <w:numPr>
                <w:ilvl w:val="0"/>
                <w:numId w:val="35"/>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PLC programının yürütülmesi açıklanır.</w:t>
            </w:r>
          </w:p>
          <w:p w14:paraId="5A3D0B61" w14:textId="77777777" w:rsidR="00641DC2" w:rsidRPr="00B71342" w:rsidRDefault="00641DC2" w:rsidP="00253E52">
            <w:pPr>
              <w:pStyle w:val="ListeParagraf"/>
              <w:numPr>
                <w:ilvl w:val="0"/>
                <w:numId w:val="35"/>
              </w:numPr>
              <w:spacing w:after="0" w:line="240" w:lineRule="auto"/>
              <w:jc w:val="both"/>
              <w:rPr>
                <w:rFonts w:ascii="Arial" w:eastAsia="Times New Roman" w:hAnsi="Arial" w:cs="Arial"/>
                <w:b/>
                <w:bCs/>
                <w:sz w:val="20"/>
                <w:szCs w:val="20"/>
              </w:rPr>
            </w:pPr>
            <w:r w:rsidRPr="00B71342">
              <w:rPr>
                <w:rFonts w:ascii="Arial" w:eastAsia="Times New Roman" w:hAnsi="Arial" w:cs="Arial"/>
                <w:sz w:val="20"/>
                <w:szCs w:val="20"/>
              </w:rPr>
              <w:t>PLC seçiminde dikkat edilecek hususlar sıralanır.</w:t>
            </w:r>
          </w:p>
          <w:p w14:paraId="303C95AA" w14:textId="77777777" w:rsidR="00253E52" w:rsidRPr="00B71342" w:rsidRDefault="00253E52" w:rsidP="00253E52">
            <w:pPr>
              <w:spacing w:after="0" w:line="240" w:lineRule="auto"/>
              <w:ind w:left="315"/>
              <w:contextualSpacing/>
              <w:jc w:val="both"/>
              <w:rPr>
                <w:rFonts w:ascii="Arial" w:eastAsia="Times New Roman" w:hAnsi="Arial" w:cs="Arial"/>
                <w:b/>
                <w:bCs/>
                <w:sz w:val="20"/>
                <w:szCs w:val="20"/>
              </w:rPr>
            </w:pPr>
          </w:p>
          <w:p w14:paraId="03D1B280" w14:textId="613B0506" w:rsidR="00AC5B20" w:rsidRPr="00B71342" w:rsidRDefault="00AC5B20" w:rsidP="00253E52">
            <w:pPr>
              <w:numPr>
                <w:ilvl w:val="0"/>
                <w:numId w:val="34"/>
              </w:numPr>
              <w:spacing w:after="0" w:line="240" w:lineRule="auto"/>
              <w:ind w:left="315" w:hanging="315"/>
              <w:contextualSpacing/>
              <w:jc w:val="both"/>
              <w:rPr>
                <w:rFonts w:ascii="Arial" w:eastAsia="Times New Roman" w:hAnsi="Arial" w:cs="Arial"/>
                <w:b/>
                <w:bCs/>
                <w:sz w:val="20"/>
                <w:szCs w:val="20"/>
              </w:rPr>
            </w:pPr>
            <w:r w:rsidRPr="00B71342">
              <w:rPr>
                <w:rFonts w:ascii="Arial" w:eastAsia="Times New Roman" w:hAnsi="Arial" w:cs="Arial"/>
                <w:b/>
                <w:bCs/>
                <w:sz w:val="20"/>
                <w:szCs w:val="20"/>
              </w:rPr>
              <w:t>PLC şemalarını çizer.</w:t>
            </w:r>
          </w:p>
          <w:p w14:paraId="1EB99D83" w14:textId="77777777" w:rsidR="00AC5B20" w:rsidRPr="00B71342" w:rsidRDefault="00AC5B20" w:rsidP="00253E52">
            <w:pPr>
              <w:numPr>
                <w:ilvl w:val="0"/>
                <w:numId w:val="37"/>
              </w:numPr>
              <w:spacing w:after="0" w:line="240" w:lineRule="auto"/>
              <w:contextualSpacing/>
              <w:jc w:val="both"/>
              <w:rPr>
                <w:rFonts w:ascii="Arial" w:eastAsia="Times New Roman" w:hAnsi="Arial" w:cs="Arial"/>
                <w:b/>
                <w:bCs/>
                <w:sz w:val="20"/>
                <w:szCs w:val="20"/>
              </w:rPr>
            </w:pPr>
            <w:r w:rsidRPr="00B71342">
              <w:rPr>
                <w:rFonts w:ascii="Arial" w:eastAsia="Times New Roman" w:hAnsi="Arial" w:cs="Arial"/>
                <w:sz w:val="20"/>
                <w:szCs w:val="20"/>
              </w:rPr>
              <w:t>PLC devre sembollerinin çizimi açıklanır.</w:t>
            </w:r>
          </w:p>
          <w:p w14:paraId="51DC693B" w14:textId="77777777" w:rsidR="00AC5B20" w:rsidRPr="00B71342" w:rsidRDefault="00AC5B20" w:rsidP="00253E52">
            <w:pPr>
              <w:numPr>
                <w:ilvl w:val="0"/>
                <w:numId w:val="37"/>
              </w:numPr>
              <w:spacing w:after="0" w:line="240" w:lineRule="auto"/>
              <w:contextualSpacing/>
              <w:jc w:val="both"/>
              <w:rPr>
                <w:rFonts w:ascii="Arial" w:eastAsia="Times New Roman" w:hAnsi="Arial" w:cs="Arial"/>
                <w:b/>
                <w:bCs/>
                <w:sz w:val="20"/>
                <w:szCs w:val="20"/>
              </w:rPr>
            </w:pPr>
            <w:r w:rsidRPr="00B71342">
              <w:rPr>
                <w:rFonts w:ascii="Arial" w:eastAsia="Times New Roman" w:hAnsi="Arial" w:cs="Arial"/>
                <w:sz w:val="20"/>
                <w:szCs w:val="20"/>
              </w:rPr>
              <w:t>PLC besleme bağlantısının çizimi açıklanır.</w:t>
            </w:r>
          </w:p>
          <w:p w14:paraId="0FBDD095" w14:textId="77777777" w:rsidR="00AC5B20" w:rsidRPr="00B71342" w:rsidRDefault="00AC5B20" w:rsidP="00253E52">
            <w:pPr>
              <w:numPr>
                <w:ilvl w:val="0"/>
                <w:numId w:val="37"/>
              </w:numPr>
              <w:spacing w:after="0" w:line="240" w:lineRule="auto"/>
              <w:contextualSpacing/>
              <w:jc w:val="both"/>
              <w:rPr>
                <w:rFonts w:ascii="Arial" w:eastAsia="Times New Roman" w:hAnsi="Arial" w:cs="Arial"/>
                <w:b/>
                <w:bCs/>
                <w:sz w:val="20"/>
                <w:szCs w:val="20"/>
              </w:rPr>
            </w:pPr>
            <w:r w:rsidRPr="00B71342">
              <w:rPr>
                <w:rFonts w:ascii="Arial" w:eastAsia="Times New Roman" w:hAnsi="Arial" w:cs="Arial"/>
                <w:sz w:val="20"/>
                <w:szCs w:val="20"/>
              </w:rPr>
              <w:t>PLC giriş eleman ve bağlantılarının çizimi açıklanır.</w:t>
            </w:r>
          </w:p>
          <w:p w14:paraId="7FF796ED" w14:textId="77777777" w:rsidR="00AC5B20" w:rsidRPr="00B71342" w:rsidRDefault="00AC5B20" w:rsidP="00253E52">
            <w:pPr>
              <w:numPr>
                <w:ilvl w:val="0"/>
                <w:numId w:val="37"/>
              </w:numPr>
              <w:spacing w:after="0" w:line="240" w:lineRule="auto"/>
              <w:contextualSpacing/>
              <w:jc w:val="both"/>
              <w:rPr>
                <w:rFonts w:ascii="Arial" w:eastAsia="Times New Roman" w:hAnsi="Arial" w:cs="Arial"/>
                <w:b/>
                <w:bCs/>
                <w:sz w:val="20"/>
                <w:szCs w:val="20"/>
              </w:rPr>
            </w:pPr>
            <w:r w:rsidRPr="00B71342">
              <w:rPr>
                <w:rFonts w:ascii="Arial" w:eastAsia="Times New Roman" w:hAnsi="Arial" w:cs="Arial"/>
                <w:sz w:val="20"/>
                <w:szCs w:val="20"/>
              </w:rPr>
              <w:t>PLC çıkış eleman ve bağlantılarının çizimi açıklanır.</w:t>
            </w:r>
          </w:p>
          <w:p w14:paraId="58660825" w14:textId="77777777" w:rsidR="00AC5B20" w:rsidRPr="00B71342" w:rsidRDefault="00AC5B20" w:rsidP="00253E52">
            <w:pPr>
              <w:numPr>
                <w:ilvl w:val="0"/>
                <w:numId w:val="37"/>
              </w:numPr>
              <w:spacing w:after="0" w:line="240" w:lineRule="auto"/>
              <w:contextualSpacing/>
              <w:jc w:val="both"/>
              <w:rPr>
                <w:rFonts w:ascii="Arial" w:eastAsia="Times New Roman" w:hAnsi="Arial" w:cs="Arial"/>
                <w:b/>
                <w:bCs/>
                <w:sz w:val="20"/>
                <w:szCs w:val="20"/>
              </w:rPr>
            </w:pPr>
            <w:r w:rsidRPr="00B71342">
              <w:rPr>
                <w:rFonts w:ascii="Arial" w:eastAsia="Times New Roman" w:hAnsi="Arial" w:cs="Arial"/>
                <w:sz w:val="20"/>
                <w:szCs w:val="20"/>
              </w:rPr>
              <w:t>PLC giriş ve çıkış bağlantıları açıklanır.</w:t>
            </w:r>
          </w:p>
          <w:p w14:paraId="1C9D11E3" w14:textId="77777777" w:rsidR="00AC5B20" w:rsidRPr="00B71342" w:rsidRDefault="00AC5B20" w:rsidP="00253E52">
            <w:pPr>
              <w:pStyle w:val="ListeParagraf"/>
              <w:spacing w:after="0" w:line="240" w:lineRule="auto"/>
              <w:ind w:left="311"/>
              <w:jc w:val="both"/>
              <w:rPr>
                <w:rFonts w:ascii="Arial" w:eastAsia="Times New Roman" w:hAnsi="Arial" w:cs="Arial"/>
                <w:b/>
                <w:sz w:val="20"/>
                <w:szCs w:val="20"/>
              </w:rPr>
            </w:pPr>
          </w:p>
          <w:p w14:paraId="71D2BCA4" w14:textId="450CF197" w:rsidR="001004FE" w:rsidRPr="00B71342" w:rsidRDefault="001004FE" w:rsidP="00253E52">
            <w:pPr>
              <w:pStyle w:val="ListeParagraf"/>
              <w:numPr>
                <w:ilvl w:val="0"/>
                <w:numId w:val="34"/>
              </w:numPr>
              <w:spacing w:after="0" w:line="240" w:lineRule="auto"/>
              <w:ind w:left="312" w:hanging="312"/>
              <w:jc w:val="both"/>
              <w:rPr>
                <w:rFonts w:ascii="Arial" w:eastAsia="Times New Roman" w:hAnsi="Arial" w:cs="Arial"/>
                <w:b/>
                <w:sz w:val="20"/>
                <w:szCs w:val="20"/>
              </w:rPr>
            </w:pPr>
            <w:r w:rsidRPr="00B71342">
              <w:rPr>
                <w:rFonts w:ascii="Arial" w:eastAsia="Times New Roman" w:hAnsi="Arial" w:cs="Arial"/>
                <w:b/>
                <w:sz w:val="20"/>
                <w:szCs w:val="20"/>
              </w:rPr>
              <w:t>PLC güç kaynağı</w:t>
            </w:r>
            <w:r w:rsidR="002549BE" w:rsidRPr="00B71342">
              <w:rPr>
                <w:rFonts w:ascii="Arial" w:eastAsia="Times New Roman" w:hAnsi="Arial" w:cs="Arial"/>
                <w:b/>
                <w:sz w:val="20"/>
                <w:szCs w:val="20"/>
              </w:rPr>
              <w:t xml:space="preserve"> ve besleme bağlantılarını yapar.</w:t>
            </w:r>
          </w:p>
          <w:p w14:paraId="478D651E" w14:textId="77777777" w:rsidR="00E1742A" w:rsidRPr="00B71342" w:rsidRDefault="001004FE"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PLC besleme gerilimine göre DC kaynak kullanımı açıklanmalıdır.</w:t>
            </w:r>
            <w:r w:rsidR="00E1742A" w:rsidRPr="00B71342">
              <w:rPr>
                <w:rFonts w:ascii="Arial" w:eastAsia="Times New Roman" w:hAnsi="Arial" w:cs="Arial"/>
                <w:bCs/>
                <w:sz w:val="20"/>
                <w:szCs w:val="20"/>
              </w:rPr>
              <w:t xml:space="preserve">  </w:t>
            </w:r>
          </w:p>
          <w:p w14:paraId="36BABB70" w14:textId="144F722D" w:rsidR="00E1742A" w:rsidRPr="00B71342" w:rsidRDefault="00E1742A"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Yapılacak devreler pano içerisinde kablo numaratörü, kablo yüzüğü ve sıra klemensleri kullanılarak yapılmalıdır.</w:t>
            </w:r>
          </w:p>
          <w:p w14:paraId="4DF26B5E" w14:textId="77777777" w:rsidR="001004FE" w:rsidRPr="00B71342" w:rsidRDefault="001004FE" w:rsidP="00253E52">
            <w:pPr>
              <w:pStyle w:val="ListeParagraf"/>
              <w:spacing w:after="0" w:line="240" w:lineRule="auto"/>
              <w:ind w:left="311"/>
              <w:jc w:val="both"/>
              <w:rPr>
                <w:rFonts w:ascii="Arial" w:eastAsia="Times New Roman" w:hAnsi="Arial" w:cs="Arial"/>
                <w:b/>
                <w:sz w:val="20"/>
                <w:szCs w:val="20"/>
              </w:rPr>
            </w:pPr>
          </w:p>
          <w:p w14:paraId="3C9BC867" w14:textId="272D5402" w:rsidR="001004FE" w:rsidRPr="00B71342" w:rsidRDefault="00641DC2" w:rsidP="00253E52">
            <w:pPr>
              <w:pStyle w:val="ListeParagraf"/>
              <w:numPr>
                <w:ilvl w:val="0"/>
                <w:numId w:val="34"/>
              </w:numPr>
              <w:spacing w:after="0" w:line="240" w:lineRule="auto"/>
              <w:ind w:left="312" w:hanging="312"/>
              <w:jc w:val="both"/>
              <w:rPr>
                <w:rFonts w:ascii="Arial" w:eastAsia="Times New Roman" w:hAnsi="Arial" w:cs="Arial"/>
                <w:b/>
                <w:sz w:val="20"/>
                <w:szCs w:val="20"/>
              </w:rPr>
            </w:pPr>
            <w:r w:rsidRPr="00B71342">
              <w:rPr>
                <w:rFonts w:ascii="Arial" w:eastAsia="Times New Roman" w:hAnsi="Arial" w:cs="Arial"/>
                <w:b/>
                <w:sz w:val="20"/>
                <w:szCs w:val="20"/>
              </w:rPr>
              <w:t>PLC giriş ve</w:t>
            </w:r>
            <w:r w:rsidR="002549BE" w:rsidRPr="00B71342">
              <w:rPr>
                <w:rFonts w:ascii="Arial" w:eastAsia="Times New Roman" w:hAnsi="Arial" w:cs="Arial"/>
                <w:b/>
                <w:sz w:val="20"/>
                <w:szCs w:val="20"/>
              </w:rPr>
              <w:t xml:space="preserve"> </w:t>
            </w:r>
            <w:r w:rsidR="001004FE" w:rsidRPr="00B71342">
              <w:rPr>
                <w:rFonts w:ascii="Arial" w:eastAsia="Times New Roman" w:hAnsi="Arial" w:cs="Arial"/>
                <w:b/>
                <w:sz w:val="20"/>
                <w:szCs w:val="20"/>
              </w:rPr>
              <w:t xml:space="preserve">çıkış elemanlarının bağlantılarını </w:t>
            </w:r>
            <w:r w:rsidR="002549BE" w:rsidRPr="00B71342">
              <w:rPr>
                <w:rFonts w:ascii="Arial" w:eastAsia="Times New Roman" w:hAnsi="Arial" w:cs="Arial"/>
                <w:b/>
                <w:sz w:val="20"/>
                <w:szCs w:val="20"/>
              </w:rPr>
              <w:t>yapar.</w:t>
            </w:r>
          </w:p>
          <w:p w14:paraId="4A918BDD" w14:textId="730B31E5" w:rsidR="001004FE" w:rsidRPr="00B71342" w:rsidRDefault="00F474FB" w:rsidP="00253E52">
            <w:pPr>
              <w:pStyle w:val="ListeParagraf"/>
              <w:numPr>
                <w:ilvl w:val="0"/>
                <w:numId w:val="28"/>
              </w:numPr>
              <w:tabs>
                <w:tab w:val="left" w:pos="595"/>
              </w:tabs>
              <w:spacing w:after="0" w:line="240" w:lineRule="auto"/>
              <w:ind w:left="595" w:hanging="284"/>
              <w:jc w:val="both"/>
              <w:rPr>
                <w:rFonts w:ascii="Arial" w:eastAsia="Calibri" w:hAnsi="Arial" w:cs="Arial"/>
                <w:b/>
                <w:sz w:val="20"/>
                <w:szCs w:val="20"/>
              </w:rPr>
            </w:pPr>
            <w:r w:rsidRPr="00B71342">
              <w:rPr>
                <w:rFonts w:ascii="Arial" w:eastAsia="Times New Roman" w:hAnsi="Arial" w:cs="Arial"/>
                <w:bCs/>
                <w:sz w:val="20"/>
                <w:szCs w:val="20"/>
              </w:rPr>
              <w:t>Giriş elemanlarının bağlantı şekli açıklanmalıdır.</w:t>
            </w:r>
          </w:p>
          <w:p w14:paraId="5EBEB9F3" w14:textId="77777777" w:rsidR="00E1742A" w:rsidRPr="00B71342" w:rsidRDefault="00F474FB"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PNP ve NPN tipi sensörün PLC girişine bağlantısı açıklanmalıdır.</w:t>
            </w:r>
            <w:r w:rsidR="00E1742A" w:rsidRPr="00B71342">
              <w:rPr>
                <w:rFonts w:ascii="Arial" w:eastAsia="Times New Roman" w:hAnsi="Arial" w:cs="Arial"/>
                <w:bCs/>
                <w:sz w:val="20"/>
                <w:szCs w:val="20"/>
              </w:rPr>
              <w:t xml:space="preserve"> </w:t>
            </w:r>
          </w:p>
          <w:p w14:paraId="7DBAA63B" w14:textId="02C51B8E" w:rsidR="00E1742A" w:rsidRPr="00B71342" w:rsidRDefault="00E1742A"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Yapılacak devreler pano içerisinde kablo numaratörü, kablo yüzüğü ve sıra klemensleri kullanılarak yapılmalıdır.</w:t>
            </w:r>
          </w:p>
          <w:p w14:paraId="02D7E46C" w14:textId="77777777" w:rsidR="001004FE" w:rsidRPr="00B71342" w:rsidRDefault="001004FE" w:rsidP="00253E52">
            <w:pPr>
              <w:pStyle w:val="ListeParagraf"/>
              <w:spacing w:after="0" w:line="240" w:lineRule="auto"/>
              <w:ind w:left="320"/>
              <w:jc w:val="both"/>
              <w:rPr>
                <w:rFonts w:ascii="Arial" w:eastAsia="Times New Roman" w:hAnsi="Arial" w:cs="Arial"/>
                <w:b/>
                <w:sz w:val="20"/>
                <w:szCs w:val="20"/>
              </w:rPr>
            </w:pPr>
          </w:p>
          <w:p w14:paraId="3F63F5C1" w14:textId="5539F7B1" w:rsidR="001004FE" w:rsidRPr="00B71342" w:rsidRDefault="001004FE" w:rsidP="00253E52">
            <w:pPr>
              <w:pStyle w:val="ListeParagraf"/>
              <w:numPr>
                <w:ilvl w:val="0"/>
                <w:numId w:val="34"/>
              </w:numPr>
              <w:spacing w:after="0" w:line="240" w:lineRule="auto"/>
              <w:ind w:left="312" w:hanging="312"/>
              <w:jc w:val="both"/>
              <w:rPr>
                <w:rFonts w:ascii="Arial" w:eastAsia="Times New Roman" w:hAnsi="Arial" w:cs="Arial"/>
                <w:b/>
                <w:sz w:val="20"/>
                <w:szCs w:val="20"/>
              </w:rPr>
            </w:pPr>
            <w:r w:rsidRPr="00B71342">
              <w:rPr>
                <w:rFonts w:ascii="Arial" w:eastAsia="Times New Roman" w:hAnsi="Arial" w:cs="Arial"/>
                <w:b/>
                <w:sz w:val="20"/>
                <w:szCs w:val="20"/>
              </w:rPr>
              <w:lastRenderedPageBreak/>
              <w:t xml:space="preserve">PLC ile </w:t>
            </w:r>
            <w:r w:rsidR="00253E52" w:rsidRPr="00B71342">
              <w:rPr>
                <w:rFonts w:ascii="Arial" w:eastAsia="Times New Roman" w:hAnsi="Arial" w:cs="Arial"/>
                <w:b/>
                <w:sz w:val="20"/>
                <w:szCs w:val="20"/>
              </w:rPr>
              <w:t>d</w:t>
            </w:r>
            <w:r w:rsidRPr="00B71342">
              <w:rPr>
                <w:rFonts w:ascii="Arial" w:eastAsia="Times New Roman" w:hAnsi="Arial" w:cs="Arial"/>
                <w:b/>
                <w:sz w:val="20"/>
                <w:szCs w:val="20"/>
              </w:rPr>
              <w:t xml:space="preserve">ijital ve analog modülü ve giriş çıkış elemanlarının bağlantılarını </w:t>
            </w:r>
            <w:r w:rsidR="002549BE" w:rsidRPr="00B71342">
              <w:rPr>
                <w:rFonts w:ascii="Arial" w:eastAsia="Times New Roman" w:hAnsi="Arial" w:cs="Arial"/>
                <w:b/>
                <w:sz w:val="20"/>
                <w:szCs w:val="20"/>
              </w:rPr>
              <w:t>yapar.</w:t>
            </w:r>
          </w:p>
          <w:p w14:paraId="34BFD1DC" w14:textId="77777777" w:rsidR="00E1742A" w:rsidRPr="00B71342" w:rsidRDefault="00F474FB"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Dijital veya analog modüllerin PLC ye bağlantısı ve modüllere Çevre elemanlarının bağlantısı açıklanmalıdır.</w:t>
            </w:r>
            <w:r w:rsidR="00E1742A" w:rsidRPr="00B71342">
              <w:rPr>
                <w:rFonts w:ascii="Arial" w:eastAsia="Times New Roman" w:hAnsi="Arial" w:cs="Arial"/>
                <w:bCs/>
                <w:sz w:val="20"/>
                <w:szCs w:val="20"/>
              </w:rPr>
              <w:t xml:space="preserve"> </w:t>
            </w:r>
          </w:p>
          <w:p w14:paraId="099C2BF3" w14:textId="474ECA9D" w:rsidR="00E1742A" w:rsidRPr="00B71342" w:rsidRDefault="00E1742A"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Yapılacak devreler pano içerisinde kablo numaratörü, kablo yüzüğü ve sıra klemensleri kullanılarak yapılmalıdır.</w:t>
            </w:r>
          </w:p>
          <w:p w14:paraId="52CDFF99" w14:textId="77777777" w:rsidR="00253E52" w:rsidRPr="00B71342" w:rsidRDefault="00253E52" w:rsidP="00253E52">
            <w:pPr>
              <w:pStyle w:val="ListeParagraf"/>
              <w:spacing w:after="0" w:line="240" w:lineRule="auto"/>
              <w:jc w:val="both"/>
              <w:rPr>
                <w:rFonts w:ascii="Arial" w:eastAsia="Times New Roman" w:hAnsi="Arial" w:cs="Arial"/>
                <w:b/>
                <w:sz w:val="20"/>
                <w:szCs w:val="20"/>
              </w:rPr>
            </w:pPr>
          </w:p>
          <w:p w14:paraId="78D7BAE3" w14:textId="37EBA109" w:rsidR="001004FE" w:rsidRPr="00B71342" w:rsidRDefault="001004FE" w:rsidP="00253E52">
            <w:pPr>
              <w:pStyle w:val="ListeParagraf"/>
              <w:numPr>
                <w:ilvl w:val="0"/>
                <w:numId w:val="34"/>
              </w:numPr>
              <w:spacing w:after="0" w:line="240" w:lineRule="auto"/>
              <w:ind w:left="312" w:hanging="283"/>
              <w:jc w:val="both"/>
              <w:rPr>
                <w:rFonts w:ascii="Arial" w:eastAsia="Times New Roman" w:hAnsi="Arial" w:cs="Arial"/>
                <w:b/>
                <w:sz w:val="20"/>
                <w:szCs w:val="20"/>
              </w:rPr>
            </w:pPr>
            <w:r w:rsidRPr="00B71342">
              <w:rPr>
                <w:rFonts w:ascii="Arial" w:eastAsia="Times New Roman" w:hAnsi="Arial" w:cs="Arial"/>
                <w:b/>
                <w:sz w:val="20"/>
                <w:szCs w:val="20"/>
              </w:rPr>
              <w:t>PLC</w:t>
            </w:r>
            <w:r w:rsidR="00253E52" w:rsidRPr="00B71342">
              <w:rPr>
                <w:rFonts w:ascii="Arial" w:eastAsia="Times New Roman" w:hAnsi="Arial" w:cs="Arial"/>
                <w:b/>
                <w:sz w:val="20"/>
                <w:szCs w:val="20"/>
              </w:rPr>
              <w:t>’</w:t>
            </w:r>
            <w:r w:rsidRPr="00B71342">
              <w:rPr>
                <w:rFonts w:ascii="Arial" w:eastAsia="Times New Roman" w:hAnsi="Arial" w:cs="Arial"/>
                <w:b/>
                <w:sz w:val="20"/>
                <w:szCs w:val="20"/>
              </w:rPr>
              <w:t xml:space="preserve">ye </w:t>
            </w:r>
            <w:r w:rsidR="00253E52" w:rsidRPr="00B71342">
              <w:rPr>
                <w:rFonts w:ascii="Arial" w:eastAsia="Times New Roman" w:hAnsi="Arial" w:cs="Arial"/>
                <w:b/>
                <w:sz w:val="20"/>
                <w:szCs w:val="20"/>
              </w:rPr>
              <w:t>p</w:t>
            </w:r>
            <w:r w:rsidRPr="00B71342">
              <w:rPr>
                <w:rFonts w:ascii="Arial" w:eastAsia="Times New Roman" w:hAnsi="Arial" w:cs="Arial"/>
                <w:b/>
                <w:sz w:val="20"/>
                <w:szCs w:val="20"/>
              </w:rPr>
              <w:t>rogram</w:t>
            </w:r>
            <w:r w:rsidR="00253E52" w:rsidRPr="00B71342">
              <w:rPr>
                <w:rFonts w:ascii="Arial" w:eastAsia="Times New Roman" w:hAnsi="Arial" w:cs="Arial"/>
                <w:b/>
                <w:sz w:val="20"/>
                <w:szCs w:val="20"/>
              </w:rPr>
              <w:t>ını</w:t>
            </w:r>
            <w:r w:rsidRPr="00B71342">
              <w:rPr>
                <w:rFonts w:ascii="Arial" w:eastAsia="Times New Roman" w:hAnsi="Arial" w:cs="Arial"/>
                <w:b/>
                <w:sz w:val="20"/>
                <w:szCs w:val="20"/>
              </w:rPr>
              <w:t xml:space="preserve"> yükler </w:t>
            </w:r>
            <w:r w:rsidR="00253E52" w:rsidRPr="00B71342">
              <w:rPr>
                <w:rFonts w:ascii="Arial" w:eastAsia="Times New Roman" w:hAnsi="Arial" w:cs="Arial"/>
                <w:b/>
                <w:sz w:val="20"/>
                <w:szCs w:val="20"/>
              </w:rPr>
              <w:t>v</w:t>
            </w:r>
            <w:r w:rsidRPr="00B71342">
              <w:rPr>
                <w:rFonts w:ascii="Arial" w:eastAsia="Times New Roman" w:hAnsi="Arial" w:cs="Arial"/>
                <w:b/>
                <w:sz w:val="20"/>
                <w:szCs w:val="20"/>
              </w:rPr>
              <w:t xml:space="preserve">e </w:t>
            </w:r>
            <w:r w:rsidR="00253E52" w:rsidRPr="00B71342">
              <w:rPr>
                <w:rFonts w:ascii="Arial" w:eastAsia="Times New Roman" w:hAnsi="Arial" w:cs="Arial"/>
                <w:b/>
                <w:sz w:val="20"/>
                <w:szCs w:val="20"/>
              </w:rPr>
              <w:t xml:space="preserve">PLC </w:t>
            </w:r>
            <w:r w:rsidRPr="00B71342">
              <w:rPr>
                <w:rFonts w:ascii="Arial" w:eastAsia="Times New Roman" w:hAnsi="Arial" w:cs="Arial"/>
                <w:b/>
                <w:sz w:val="20"/>
                <w:szCs w:val="20"/>
              </w:rPr>
              <w:t>programı</w:t>
            </w:r>
            <w:r w:rsidR="00253E52" w:rsidRPr="00B71342">
              <w:rPr>
                <w:rFonts w:ascii="Arial" w:eastAsia="Times New Roman" w:hAnsi="Arial" w:cs="Arial"/>
                <w:b/>
                <w:sz w:val="20"/>
                <w:szCs w:val="20"/>
              </w:rPr>
              <w:t>nı</w:t>
            </w:r>
            <w:r w:rsidRPr="00B71342">
              <w:rPr>
                <w:rFonts w:ascii="Arial" w:eastAsia="Times New Roman" w:hAnsi="Arial" w:cs="Arial"/>
                <w:b/>
                <w:sz w:val="20"/>
                <w:szCs w:val="20"/>
              </w:rPr>
              <w:t xml:space="preserve"> yedekle</w:t>
            </w:r>
            <w:r w:rsidR="00253E52" w:rsidRPr="00B71342">
              <w:rPr>
                <w:rFonts w:ascii="Arial" w:eastAsia="Times New Roman" w:hAnsi="Arial" w:cs="Arial"/>
                <w:b/>
                <w:sz w:val="20"/>
                <w:szCs w:val="20"/>
              </w:rPr>
              <w:t>r.</w:t>
            </w:r>
          </w:p>
          <w:p w14:paraId="331B2296" w14:textId="77777777" w:rsidR="00C205C1" w:rsidRPr="00B71342" w:rsidRDefault="007760E2" w:rsidP="00253E52">
            <w:pPr>
              <w:pStyle w:val="ListeParagraf"/>
              <w:numPr>
                <w:ilvl w:val="0"/>
                <w:numId w:val="28"/>
              </w:numPr>
              <w:tabs>
                <w:tab w:val="left" w:pos="595"/>
              </w:tabs>
              <w:spacing w:after="0" w:line="240" w:lineRule="auto"/>
              <w:ind w:left="595" w:hanging="284"/>
              <w:jc w:val="both"/>
              <w:rPr>
                <w:rFonts w:ascii="Arial" w:eastAsia="Calibri" w:hAnsi="Arial" w:cs="Arial"/>
                <w:b/>
                <w:sz w:val="20"/>
                <w:szCs w:val="20"/>
              </w:rPr>
            </w:pPr>
            <w:r w:rsidRPr="00B71342">
              <w:rPr>
                <w:rFonts w:ascii="Arial" w:eastAsia="Times New Roman" w:hAnsi="Arial" w:cs="Arial"/>
                <w:bCs/>
                <w:sz w:val="20"/>
                <w:szCs w:val="20"/>
              </w:rPr>
              <w:t>PLC programlama editörü kullanımı becerisi kazandırılmalıdır.</w:t>
            </w:r>
          </w:p>
          <w:p w14:paraId="166CAE19" w14:textId="35B2503E" w:rsidR="007760E2" w:rsidRPr="00B71342" w:rsidRDefault="002549BE" w:rsidP="00253E52">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PC ve PLC haberleşme ayarları açıklanmalıdır.</w:t>
            </w:r>
            <w:r w:rsidR="00E1742A" w:rsidRPr="00B71342">
              <w:rPr>
                <w:rFonts w:ascii="Arial" w:eastAsia="Times New Roman" w:hAnsi="Arial" w:cs="Arial"/>
                <w:bCs/>
                <w:sz w:val="20"/>
                <w:szCs w:val="20"/>
              </w:rPr>
              <w:t xml:space="preserve"> </w:t>
            </w:r>
          </w:p>
        </w:tc>
      </w:tr>
      <w:tr w:rsidR="004B0F04" w:rsidRPr="006754B6" w14:paraId="0B57F4E1" w14:textId="77777777" w:rsidTr="00B71342">
        <w:trPr>
          <w:trHeight w:val="143"/>
          <w:jc w:val="center"/>
        </w:trPr>
        <w:tc>
          <w:tcPr>
            <w:tcW w:w="1980" w:type="dxa"/>
          </w:tcPr>
          <w:p w14:paraId="62AB767F" w14:textId="132F3AC4" w:rsidR="004B0F04" w:rsidRPr="00B71342" w:rsidRDefault="00BF3222" w:rsidP="004B0F04">
            <w:pPr>
              <w:spacing w:after="0" w:line="240" w:lineRule="auto"/>
              <w:rPr>
                <w:rFonts w:ascii="Arial" w:eastAsia="Times New Roman" w:hAnsi="Arial" w:cs="Arial"/>
                <w:b/>
                <w:bCs/>
                <w:sz w:val="20"/>
                <w:szCs w:val="20"/>
              </w:rPr>
            </w:pPr>
            <w:r w:rsidRPr="00B71342">
              <w:rPr>
                <w:rFonts w:ascii="Arial" w:hAnsi="Arial" w:cs="Arial"/>
                <w:b/>
                <w:bCs/>
                <w:sz w:val="20"/>
                <w:szCs w:val="20"/>
              </w:rPr>
              <w:lastRenderedPageBreak/>
              <w:t>AC MOTOR SÜRÜCÜLERİ ve PLC BAĞLANTILARI</w:t>
            </w:r>
          </w:p>
        </w:tc>
        <w:tc>
          <w:tcPr>
            <w:tcW w:w="2693" w:type="dxa"/>
          </w:tcPr>
          <w:p w14:paraId="794632F5" w14:textId="7EF6CC2E" w:rsidR="004B0F04" w:rsidRPr="00B71342" w:rsidRDefault="00954B2C" w:rsidP="00861BAB">
            <w:pPr>
              <w:pStyle w:val="ListeParagraf"/>
              <w:numPr>
                <w:ilvl w:val="0"/>
                <w:numId w:val="29"/>
              </w:numPr>
              <w:spacing w:after="0" w:line="240" w:lineRule="auto"/>
              <w:ind w:left="311"/>
              <w:jc w:val="both"/>
              <w:rPr>
                <w:rFonts w:ascii="Arial" w:eastAsia="Times New Roman" w:hAnsi="Arial" w:cs="Arial"/>
                <w:sz w:val="20"/>
                <w:szCs w:val="20"/>
              </w:rPr>
            </w:pPr>
            <w:r w:rsidRPr="00B71342">
              <w:rPr>
                <w:rFonts w:ascii="Arial" w:eastAsia="Times New Roman" w:hAnsi="Arial" w:cs="Arial"/>
                <w:sz w:val="20"/>
                <w:szCs w:val="20"/>
              </w:rPr>
              <w:t xml:space="preserve">AC </w:t>
            </w:r>
            <w:r w:rsidR="00861BAB" w:rsidRPr="00B71342">
              <w:rPr>
                <w:rFonts w:ascii="Arial" w:eastAsia="Times New Roman" w:hAnsi="Arial" w:cs="Arial"/>
                <w:sz w:val="20"/>
                <w:szCs w:val="20"/>
              </w:rPr>
              <w:t>M</w:t>
            </w:r>
            <w:r w:rsidRPr="00B71342">
              <w:rPr>
                <w:rFonts w:ascii="Arial" w:eastAsia="Times New Roman" w:hAnsi="Arial" w:cs="Arial"/>
                <w:sz w:val="20"/>
                <w:szCs w:val="20"/>
              </w:rPr>
              <w:t xml:space="preserve">otor </w:t>
            </w:r>
            <w:r w:rsidR="00861BAB" w:rsidRPr="00B71342">
              <w:rPr>
                <w:rFonts w:ascii="Arial" w:eastAsia="Times New Roman" w:hAnsi="Arial" w:cs="Arial"/>
                <w:sz w:val="20"/>
                <w:szCs w:val="20"/>
              </w:rPr>
              <w:t>S</w:t>
            </w:r>
            <w:r w:rsidRPr="00B71342">
              <w:rPr>
                <w:rFonts w:ascii="Arial" w:eastAsia="Times New Roman" w:hAnsi="Arial" w:cs="Arial"/>
                <w:sz w:val="20"/>
                <w:szCs w:val="20"/>
              </w:rPr>
              <w:t xml:space="preserve">ürücüleri ve PLC ile </w:t>
            </w:r>
            <w:r w:rsidR="00861BAB" w:rsidRPr="00B71342">
              <w:rPr>
                <w:rFonts w:ascii="Arial" w:eastAsia="Times New Roman" w:hAnsi="Arial" w:cs="Arial"/>
                <w:sz w:val="20"/>
                <w:szCs w:val="20"/>
              </w:rPr>
              <w:t>B</w:t>
            </w:r>
            <w:r w:rsidRPr="00B71342">
              <w:rPr>
                <w:rFonts w:ascii="Arial" w:eastAsia="Times New Roman" w:hAnsi="Arial" w:cs="Arial"/>
                <w:sz w:val="20"/>
                <w:szCs w:val="20"/>
              </w:rPr>
              <w:t>ağlantısı</w:t>
            </w:r>
          </w:p>
          <w:p w14:paraId="6FADEE97" w14:textId="77777777" w:rsidR="00B71342" w:rsidRDefault="00B71342" w:rsidP="00B71342">
            <w:pPr>
              <w:pStyle w:val="ListeParagraf"/>
              <w:spacing w:after="0" w:line="240" w:lineRule="auto"/>
              <w:ind w:left="320"/>
              <w:jc w:val="both"/>
              <w:rPr>
                <w:rFonts w:ascii="Arial" w:eastAsia="Times New Roman" w:hAnsi="Arial" w:cs="Arial"/>
                <w:sz w:val="20"/>
                <w:szCs w:val="20"/>
              </w:rPr>
            </w:pPr>
          </w:p>
          <w:p w14:paraId="66EDCFEF" w14:textId="15EE3D2F" w:rsidR="009B4B68" w:rsidRPr="00B71342" w:rsidRDefault="009B4B68" w:rsidP="00861BAB">
            <w:pPr>
              <w:pStyle w:val="ListeParagraf"/>
              <w:numPr>
                <w:ilvl w:val="0"/>
                <w:numId w:val="29"/>
              </w:numPr>
              <w:spacing w:after="0" w:line="240" w:lineRule="auto"/>
              <w:ind w:left="320"/>
              <w:jc w:val="both"/>
              <w:rPr>
                <w:rFonts w:ascii="Arial" w:eastAsia="Times New Roman" w:hAnsi="Arial" w:cs="Arial"/>
                <w:sz w:val="20"/>
                <w:szCs w:val="20"/>
              </w:rPr>
            </w:pPr>
            <w:r w:rsidRPr="00B71342">
              <w:rPr>
                <w:rFonts w:ascii="Arial" w:eastAsia="Times New Roman" w:hAnsi="Arial" w:cs="Arial"/>
                <w:sz w:val="20"/>
                <w:szCs w:val="20"/>
              </w:rPr>
              <w:t xml:space="preserve">AC </w:t>
            </w:r>
            <w:r w:rsidR="00861BAB" w:rsidRPr="00B71342">
              <w:rPr>
                <w:rFonts w:ascii="Arial" w:eastAsia="Times New Roman" w:hAnsi="Arial" w:cs="Arial"/>
                <w:sz w:val="20"/>
                <w:szCs w:val="20"/>
              </w:rPr>
              <w:t>M</w:t>
            </w:r>
            <w:r w:rsidRPr="00B71342">
              <w:rPr>
                <w:rFonts w:ascii="Arial" w:eastAsia="Times New Roman" w:hAnsi="Arial" w:cs="Arial"/>
                <w:sz w:val="20"/>
                <w:szCs w:val="20"/>
              </w:rPr>
              <w:t xml:space="preserve">otor </w:t>
            </w:r>
            <w:r w:rsidR="00861BAB" w:rsidRPr="00B71342">
              <w:rPr>
                <w:rFonts w:ascii="Arial" w:eastAsia="Times New Roman" w:hAnsi="Arial" w:cs="Arial"/>
                <w:sz w:val="20"/>
                <w:szCs w:val="20"/>
              </w:rPr>
              <w:t>S</w:t>
            </w:r>
            <w:r w:rsidRPr="00B71342">
              <w:rPr>
                <w:rFonts w:ascii="Arial" w:eastAsia="Times New Roman" w:hAnsi="Arial" w:cs="Arial"/>
                <w:sz w:val="20"/>
                <w:szCs w:val="20"/>
              </w:rPr>
              <w:t>ürücüsü</w:t>
            </w:r>
            <w:r w:rsidR="002549BE" w:rsidRPr="00B71342">
              <w:rPr>
                <w:rFonts w:ascii="Arial" w:eastAsia="Times New Roman" w:hAnsi="Arial" w:cs="Arial"/>
                <w:sz w:val="20"/>
                <w:szCs w:val="20"/>
              </w:rPr>
              <w:t>nü</w:t>
            </w:r>
            <w:r w:rsidR="00861BAB" w:rsidRPr="00B71342">
              <w:rPr>
                <w:rFonts w:ascii="Arial" w:eastAsia="Times New Roman" w:hAnsi="Arial" w:cs="Arial"/>
                <w:sz w:val="20"/>
                <w:szCs w:val="20"/>
              </w:rPr>
              <w:t>n</w:t>
            </w:r>
            <w:r w:rsidRPr="00B71342">
              <w:rPr>
                <w:rFonts w:ascii="Arial" w:eastAsia="Times New Roman" w:hAnsi="Arial" w:cs="Arial"/>
                <w:sz w:val="20"/>
                <w:szCs w:val="20"/>
              </w:rPr>
              <w:t xml:space="preserve"> </w:t>
            </w:r>
            <w:r w:rsidR="002549BE" w:rsidRPr="00B71342">
              <w:rPr>
                <w:rFonts w:ascii="Arial" w:eastAsia="Times New Roman" w:hAnsi="Arial" w:cs="Arial"/>
                <w:sz w:val="20"/>
                <w:szCs w:val="20"/>
              </w:rPr>
              <w:t xml:space="preserve">PLC </w:t>
            </w:r>
            <w:r w:rsidR="00861BAB" w:rsidRPr="00B71342">
              <w:rPr>
                <w:rFonts w:ascii="Arial" w:eastAsia="Times New Roman" w:hAnsi="Arial" w:cs="Arial"/>
                <w:sz w:val="20"/>
                <w:szCs w:val="20"/>
              </w:rPr>
              <w:t>A</w:t>
            </w:r>
            <w:r w:rsidR="002549BE" w:rsidRPr="00B71342">
              <w:rPr>
                <w:rFonts w:ascii="Arial" w:eastAsia="Times New Roman" w:hAnsi="Arial" w:cs="Arial"/>
                <w:sz w:val="20"/>
                <w:szCs w:val="20"/>
              </w:rPr>
              <w:t xml:space="preserve">nalog </w:t>
            </w:r>
            <w:r w:rsidR="00861BAB" w:rsidRPr="00B71342">
              <w:rPr>
                <w:rFonts w:ascii="Arial" w:eastAsia="Times New Roman" w:hAnsi="Arial" w:cs="Arial"/>
                <w:sz w:val="20"/>
                <w:szCs w:val="20"/>
              </w:rPr>
              <w:t>Ç</w:t>
            </w:r>
            <w:r w:rsidR="002549BE" w:rsidRPr="00B71342">
              <w:rPr>
                <w:rFonts w:ascii="Arial" w:eastAsia="Times New Roman" w:hAnsi="Arial" w:cs="Arial"/>
                <w:sz w:val="20"/>
                <w:szCs w:val="20"/>
              </w:rPr>
              <w:t>ıkışı ile</w:t>
            </w:r>
            <w:r w:rsidRPr="00B71342">
              <w:rPr>
                <w:rFonts w:ascii="Arial" w:eastAsia="Times New Roman" w:hAnsi="Arial" w:cs="Arial"/>
                <w:sz w:val="20"/>
                <w:szCs w:val="20"/>
              </w:rPr>
              <w:t xml:space="preserve"> </w:t>
            </w:r>
            <w:r w:rsidR="00861BAB" w:rsidRPr="00B71342">
              <w:rPr>
                <w:rFonts w:ascii="Arial" w:eastAsia="Times New Roman" w:hAnsi="Arial" w:cs="Arial"/>
                <w:sz w:val="20"/>
                <w:szCs w:val="20"/>
              </w:rPr>
              <w:t>S</w:t>
            </w:r>
            <w:r w:rsidR="00954B2C" w:rsidRPr="00B71342">
              <w:rPr>
                <w:rFonts w:ascii="Arial" w:eastAsia="Times New Roman" w:hAnsi="Arial" w:cs="Arial"/>
                <w:sz w:val="20"/>
                <w:szCs w:val="20"/>
              </w:rPr>
              <w:t>ür</w:t>
            </w:r>
            <w:r w:rsidR="00861BAB" w:rsidRPr="00B71342">
              <w:rPr>
                <w:rFonts w:ascii="Arial" w:eastAsia="Times New Roman" w:hAnsi="Arial" w:cs="Arial"/>
                <w:sz w:val="20"/>
                <w:szCs w:val="20"/>
              </w:rPr>
              <w:t>ülmesi</w:t>
            </w:r>
          </w:p>
        </w:tc>
        <w:tc>
          <w:tcPr>
            <w:tcW w:w="4678" w:type="dxa"/>
          </w:tcPr>
          <w:p w14:paraId="53719F22" w14:textId="4C96B83D" w:rsidR="004B0F04" w:rsidRPr="00B71342" w:rsidRDefault="002549BE" w:rsidP="00861BAB">
            <w:pPr>
              <w:pStyle w:val="ListeParagraf"/>
              <w:numPr>
                <w:ilvl w:val="0"/>
                <w:numId w:val="13"/>
              </w:numPr>
              <w:spacing w:after="0" w:line="240" w:lineRule="auto"/>
              <w:ind w:left="318" w:hanging="318"/>
              <w:jc w:val="both"/>
              <w:rPr>
                <w:rFonts w:ascii="Arial" w:eastAsia="Times New Roman" w:hAnsi="Arial" w:cs="Arial"/>
                <w:b/>
                <w:bCs/>
                <w:sz w:val="20"/>
                <w:szCs w:val="20"/>
              </w:rPr>
            </w:pPr>
            <w:r w:rsidRPr="00B71342">
              <w:rPr>
                <w:rFonts w:ascii="Arial" w:eastAsia="Times New Roman" w:hAnsi="Arial" w:cs="Arial"/>
                <w:b/>
                <w:bCs/>
                <w:sz w:val="20"/>
                <w:szCs w:val="20"/>
              </w:rPr>
              <w:t>PLC ve AC motor sürücüsü</w:t>
            </w:r>
            <w:r w:rsidR="00D27768" w:rsidRPr="00B71342">
              <w:rPr>
                <w:rFonts w:ascii="Arial" w:eastAsia="Times New Roman" w:hAnsi="Arial" w:cs="Arial"/>
                <w:b/>
                <w:bCs/>
                <w:sz w:val="20"/>
                <w:szCs w:val="20"/>
              </w:rPr>
              <w:t>nün</w:t>
            </w:r>
            <w:r w:rsidRPr="00B71342">
              <w:rPr>
                <w:rFonts w:ascii="Arial" w:eastAsia="Times New Roman" w:hAnsi="Arial" w:cs="Arial"/>
                <w:b/>
                <w:bCs/>
                <w:sz w:val="20"/>
                <w:szCs w:val="20"/>
              </w:rPr>
              <w:t xml:space="preserve"> bağlantılarını yapar</w:t>
            </w:r>
            <w:r w:rsidR="004B0F04" w:rsidRPr="00B71342">
              <w:rPr>
                <w:rFonts w:ascii="Arial" w:eastAsia="Times New Roman" w:hAnsi="Arial" w:cs="Arial"/>
                <w:b/>
                <w:bCs/>
                <w:sz w:val="20"/>
                <w:szCs w:val="20"/>
              </w:rPr>
              <w:t>.</w:t>
            </w:r>
          </w:p>
          <w:p w14:paraId="2AD28585" w14:textId="48C57B82" w:rsidR="004B0F04" w:rsidRPr="00B71342" w:rsidRDefault="002549BE" w:rsidP="00861BAB">
            <w:pPr>
              <w:pStyle w:val="ListeParagraf"/>
              <w:numPr>
                <w:ilvl w:val="0"/>
                <w:numId w:val="5"/>
              </w:numPr>
              <w:spacing w:after="0" w:line="240" w:lineRule="auto"/>
              <w:ind w:left="607" w:hanging="284"/>
              <w:jc w:val="both"/>
              <w:rPr>
                <w:rFonts w:ascii="Arial" w:eastAsia="Times New Roman" w:hAnsi="Arial" w:cs="Arial"/>
                <w:bCs/>
                <w:sz w:val="20"/>
                <w:szCs w:val="20"/>
              </w:rPr>
            </w:pPr>
            <w:r w:rsidRPr="00B71342">
              <w:rPr>
                <w:rFonts w:ascii="Arial" w:eastAsia="Times New Roman" w:hAnsi="Arial" w:cs="Arial"/>
                <w:bCs/>
                <w:sz w:val="20"/>
                <w:szCs w:val="20"/>
              </w:rPr>
              <w:t>AC motor sürücüsünü topraklama bağlantısının yapıldığı kontrol edilmelidir</w:t>
            </w:r>
            <w:r w:rsidR="00536359" w:rsidRPr="00B71342">
              <w:rPr>
                <w:rFonts w:ascii="Arial" w:eastAsia="Times New Roman" w:hAnsi="Arial" w:cs="Arial"/>
                <w:bCs/>
                <w:sz w:val="20"/>
                <w:szCs w:val="20"/>
              </w:rPr>
              <w:t>.</w:t>
            </w:r>
          </w:p>
          <w:p w14:paraId="4F84DADD" w14:textId="76F8D467" w:rsidR="00E1742A" w:rsidRPr="00B71342" w:rsidRDefault="002549BE" w:rsidP="00861BAB">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AC motor sürücüsü giriş gerilimine uygun olarak (</w:t>
            </w:r>
            <w:r w:rsidR="00D27768" w:rsidRPr="00B71342">
              <w:rPr>
                <w:rFonts w:ascii="Arial" w:eastAsia="Times New Roman" w:hAnsi="Arial" w:cs="Arial"/>
                <w:bCs/>
                <w:sz w:val="20"/>
                <w:szCs w:val="20"/>
              </w:rPr>
              <w:t>b</w:t>
            </w:r>
            <w:r w:rsidR="008373D7" w:rsidRPr="00B71342">
              <w:rPr>
                <w:rFonts w:ascii="Arial" w:eastAsia="Times New Roman" w:hAnsi="Arial" w:cs="Arial"/>
                <w:bCs/>
                <w:sz w:val="20"/>
                <w:szCs w:val="20"/>
              </w:rPr>
              <w:t xml:space="preserve">ir faz, </w:t>
            </w:r>
            <w:r w:rsidR="00D27768" w:rsidRPr="00B71342">
              <w:rPr>
                <w:rFonts w:ascii="Arial" w:eastAsia="Times New Roman" w:hAnsi="Arial" w:cs="Arial"/>
                <w:bCs/>
                <w:sz w:val="20"/>
                <w:szCs w:val="20"/>
              </w:rPr>
              <w:t>ü</w:t>
            </w:r>
            <w:r w:rsidR="008373D7" w:rsidRPr="00B71342">
              <w:rPr>
                <w:rFonts w:ascii="Arial" w:eastAsia="Times New Roman" w:hAnsi="Arial" w:cs="Arial"/>
                <w:bCs/>
                <w:sz w:val="20"/>
                <w:szCs w:val="20"/>
              </w:rPr>
              <w:t>ç faz) faz bağlantısının yapıldığı kontrol edilmelidir.</w:t>
            </w:r>
            <w:r w:rsidR="00E1742A" w:rsidRPr="00B71342">
              <w:rPr>
                <w:rFonts w:ascii="Arial" w:eastAsia="Times New Roman" w:hAnsi="Arial" w:cs="Arial"/>
                <w:bCs/>
                <w:sz w:val="20"/>
                <w:szCs w:val="20"/>
              </w:rPr>
              <w:t xml:space="preserve"> </w:t>
            </w:r>
          </w:p>
          <w:p w14:paraId="5B2010E1" w14:textId="355824FF" w:rsidR="002549BE" w:rsidRPr="00B71342" w:rsidRDefault="00E1742A" w:rsidP="00861BAB">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Yapılacak devreler pano içerisinde kablo numaratörü, kablo yüzüğü ve sıra klemensleri kullanılarak yapılmalıdır.</w:t>
            </w:r>
          </w:p>
          <w:p w14:paraId="65FDCEE5" w14:textId="77777777" w:rsidR="00D27768" w:rsidRPr="00B71342" w:rsidRDefault="00D27768" w:rsidP="00D27768">
            <w:pPr>
              <w:pStyle w:val="ListeParagraf"/>
              <w:spacing w:after="0" w:line="240" w:lineRule="auto"/>
              <w:ind w:left="318"/>
              <w:jc w:val="both"/>
              <w:rPr>
                <w:rFonts w:ascii="Arial" w:eastAsia="Times New Roman" w:hAnsi="Arial" w:cs="Arial"/>
                <w:b/>
                <w:bCs/>
                <w:sz w:val="20"/>
                <w:szCs w:val="20"/>
              </w:rPr>
            </w:pPr>
          </w:p>
          <w:p w14:paraId="6958F7BC" w14:textId="4D26D673" w:rsidR="004B0F04" w:rsidRPr="00B71342" w:rsidRDefault="002549BE" w:rsidP="00861BAB">
            <w:pPr>
              <w:pStyle w:val="ListeParagraf"/>
              <w:numPr>
                <w:ilvl w:val="0"/>
                <w:numId w:val="13"/>
              </w:numPr>
              <w:spacing w:after="0" w:line="240" w:lineRule="auto"/>
              <w:ind w:left="318" w:hanging="318"/>
              <w:jc w:val="both"/>
              <w:rPr>
                <w:rFonts w:ascii="Arial" w:eastAsia="Times New Roman" w:hAnsi="Arial" w:cs="Arial"/>
                <w:b/>
                <w:bCs/>
                <w:sz w:val="20"/>
                <w:szCs w:val="20"/>
              </w:rPr>
            </w:pPr>
            <w:r w:rsidRPr="00B71342">
              <w:rPr>
                <w:rFonts w:ascii="Arial" w:eastAsia="Times New Roman" w:hAnsi="Arial" w:cs="Arial"/>
                <w:b/>
                <w:bCs/>
                <w:sz w:val="20"/>
                <w:szCs w:val="20"/>
              </w:rPr>
              <w:t>AC motor sürücüsünü PLC analog çıkışı ile sürer</w:t>
            </w:r>
            <w:r w:rsidR="004B0F04" w:rsidRPr="00B71342">
              <w:rPr>
                <w:rFonts w:ascii="Arial" w:eastAsia="Times New Roman" w:hAnsi="Arial" w:cs="Arial"/>
                <w:b/>
                <w:bCs/>
                <w:sz w:val="20"/>
                <w:szCs w:val="20"/>
              </w:rPr>
              <w:t>.</w:t>
            </w:r>
          </w:p>
          <w:p w14:paraId="3CAAE4CE" w14:textId="77777777" w:rsidR="00E1742A" w:rsidRPr="00B71342" w:rsidRDefault="00F01F82" w:rsidP="00861BAB">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PLC analog çıkış ile AC motor Analog giriş bağlantısı üretici kataloğuna uygun olarak yapılmalıdır.</w:t>
            </w:r>
            <w:r w:rsidR="00E1742A" w:rsidRPr="00B71342">
              <w:rPr>
                <w:rFonts w:ascii="Arial" w:eastAsia="Times New Roman" w:hAnsi="Arial" w:cs="Arial"/>
                <w:bCs/>
                <w:sz w:val="20"/>
                <w:szCs w:val="20"/>
              </w:rPr>
              <w:t xml:space="preserve"> </w:t>
            </w:r>
          </w:p>
          <w:p w14:paraId="4C4EEFF2" w14:textId="6C87C904" w:rsidR="003E03B5" w:rsidRPr="00B71342" w:rsidRDefault="00E1742A" w:rsidP="00861BAB">
            <w:pPr>
              <w:pStyle w:val="ListeParagraf"/>
              <w:numPr>
                <w:ilvl w:val="0"/>
                <w:numId w:val="5"/>
              </w:numPr>
              <w:spacing w:after="0" w:line="240" w:lineRule="auto"/>
              <w:ind w:left="607" w:hanging="284"/>
              <w:jc w:val="both"/>
              <w:rPr>
                <w:rFonts w:ascii="Arial" w:eastAsia="Times New Roman" w:hAnsi="Arial" w:cs="Arial"/>
                <w:b/>
                <w:bCs/>
                <w:sz w:val="20"/>
                <w:szCs w:val="20"/>
              </w:rPr>
            </w:pPr>
            <w:r w:rsidRPr="00B71342">
              <w:rPr>
                <w:rFonts w:ascii="Arial" w:eastAsia="Times New Roman" w:hAnsi="Arial" w:cs="Arial"/>
                <w:bCs/>
                <w:sz w:val="20"/>
                <w:szCs w:val="20"/>
              </w:rPr>
              <w:t>Yapılacak devreler pano içerisinde kablo numaratörü, kablo yüzüğü ve sıra klemensleri kullanılarak yapılmalıdır.</w:t>
            </w:r>
          </w:p>
        </w:tc>
      </w:tr>
      <w:tr w:rsidR="004B0F04" w:rsidRPr="00506989" w14:paraId="40BED165" w14:textId="77777777" w:rsidTr="00540B4D">
        <w:tblPrEx>
          <w:jc w:val="left"/>
        </w:tblPrEx>
        <w:trPr>
          <w:trHeight w:val="240"/>
        </w:trPr>
        <w:tc>
          <w:tcPr>
            <w:tcW w:w="9351" w:type="dxa"/>
            <w:gridSpan w:val="3"/>
            <w:shd w:val="clear" w:color="auto" w:fill="D9E2F3" w:themeFill="accent1" w:themeFillTint="33"/>
            <w:vAlign w:val="center"/>
          </w:tcPr>
          <w:p w14:paraId="485A06AC" w14:textId="77777777" w:rsidR="004B0F04" w:rsidRPr="00506989" w:rsidRDefault="004B0F04" w:rsidP="004B0F04">
            <w:pPr>
              <w:spacing w:after="0" w:line="240" w:lineRule="auto"/>
              <w:jc w:val="center"/>
              <w:rPr>
                <w:rFonts w:ascii="Arial" w:hAnsi="Arial" w:cs="Arial"/>
                <w:b/>
              </w:rPr>
            </w:pPr>
            <w:r>
              <w:rPr>
                <w:rFonts w:ascii="Arial" w:hAnsi="Arial" w:cs="Arial"/>
                <w:b/>
              </w:rPr>
              <w:t>UYGULAMA FAALİYETLERİ/TEMRİNLER</w:t>
            </w:r>
          </w:p>
        </w:tc>
      </w:tr>
      <w:tr w:rsidR="004B0F04" w:rsidRPr="00506989" w14:paraId="422BC88F" w14:textId="77777777" w:rsidTr="00540B4D">
        <w:tblPrEx>
          <w:jc w:val="left"/>
        </w:tblPrEx>
        <w:trPr>
          <w:trHeight w:val="240"/>
        </w:trPr>
        <w:tc>
          <w:tcPr>
            <w:tcW w:w="9351" w:type="dxa"/>
            <w:gridSpan w:val="3"/>
            <w:shd w:val="clear" w:color="auto" w:fill="D9E2F3" w:themeFill="accent1" w:themeFillTint="33"/>
          </w:tcPr>
          <w:p w14:paraId="7373F285" w14:textId="77777777" w:rsidR="004B0F04" w:rsidRPr="00E93BAC" w:rsidRDefault="004B0F04" w:rsidP="004B0F04">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910EB9" w:rsidRPr="006754B6" w14:paraId="2AEB55E1" w14:textId="77777777" w:rsidTr="00540B4D">
        <w:tblPrEx>
          <w:jc w:val="left"/>
        </w:tblPrEx>
        <w:trPr>
          <w:trHeight w:val="143"/>
        </w:trPr>
        <w:tc>
          <w:tcPr>
            <w:tcW w:w="1980" w:type="dxa"/>
          </w:tcPr>
          <w:p w14:paraId="3EF33F24" w14:textId="1F8B051E" w:rsidR="00910EB9" w:rsidRPr="003A06BB" w:rsidRDefault="00910EB9" w:rsidP="00B524A9">
            <w:pPr>
              <w:spacing w:after="0" w:line="240" w:lineRule="auto"/>
              <w:jc w:val="both"/>
              <w:rPr>
                <w:rFonts w:ascii="Arial" w:hAnsi="Arial" w:cs="Arial"/>
                <w:b/>
                <w:bCs/>
                <w:sz w:val="20"/>
                <w:szCs w:val="20"/>
              </w:rPr>
            </w:pPr>
            <w:r>
              <w:rPr>
                <w:rFonts w:ascii="Arial" w:hAnsi="Arial" w:cs="Arial"/>
                <w:b/>
                <w:sz w:val="20"/>
                <w:szCs w:val="20"/>
              </w:rPr>
              <w:t>ENDÜSTRİYEL SENSÖRLER</w:t>
            </w:r>
          </w:p>
        </w:tc>
        <w:tc>
          <w:tcPr>
            <w:tcW w:w="7371" w:type="dxa"/>
            <w:gridSpan w:val="2"/>
          </w:tcPr>
          <w:p w14:paraId="43D6C0A7"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Çeşitli NPN-PNP sensör deneyleri yapmak.</w:t>
            </w:r>
          </w:p>
          <w:p w14:paraId="20A995DF"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İndüktif sensör uygulaması yapmak.</w:t>
            </w:r>
          </w:p>
          <w:p w14:paraId="24E73F44"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Kapasitif sensör uygulaması yapmak.</w:t>
            </w:r>
          </w:p>
          <w:p w14:paraId="5672D078"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Manyetik sensör uygulaması yapmak.</w:t>
            </w:r>
          </w:p>
          <w:p w14:paraId="0DB4715A"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Optik sensör uygulaması yapmak.</w:t>
            </w:r>
          </w:p>
          <w:p w14:paraId="5E6D306F"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Renk sensör uygulaması yapmak.</w:t>
            </w:r>
          </w:p>
          <w:p w14:paraId="1DE7E8A5"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Enkoder uygulaması yapmak.</w:t>
            </w:r>
          </w:p>
          <w:p w14:paraId="64D4BF02"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Sıcaklık sensörü uygulaması yapmak.</w:t>
            </w:r>
          </w:p>
          <w:p w14:paraId="50B08AFD"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Basınç sensörü uygulaması yapmak.</w:t>
            </w:r>
          </w:p>
          <w:p w14:paraId="1FD0EEE5"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Mesafe (ultrasonik) sensörü uygulaması yapmak.</w:t>
            </w:r>
          </w:p>
          <w:p w14:paraId="2D6978A5" w14:textId="77777777" w:rsidR="00910EB9" w:rsidRP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Mesafe (lazer) sensörü uygulaması yapmak.</w:t>
            </w:r>
          </w:p>
          <w:p w14:paraId="14CA2B49" w14:textId="42462749" w:rsidR="00910EB9" w:rsidRDefault="00910EB9"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910EB9">
              <w:rPr>
                <w:rFonts w:ascii="Arial" w:eastAsia="Times New Roman" w:hAnsi="Arial" w:cs="Arial"/>
                <w:sz w:val="20"/>
                <w:szCs w:val="20"/>
              </w:rPr>
              <w:t>Bir sensörün çıkış sinyalinin sinyal çevirici ile çevrilmesini yapmak.</w:t>
            </w:r>
          </w:p>
        </w:tc>
      </w:tr>
      <w:tr w:rsidR="003A06BB" w:rsidRPr="006754B6" w14:paraId="31DD76CB" w14:textId="77777777" w:rsidTr="00540B4D">
        <w:tblPrEx>
          <w:jc w:val="left"/>
        </w:tblPrEx>
        <w:trPr>
          <w:trHeight w:val="143"/>
        </w:trPr>
        <w:tc>
          <w:tcPr>
            <w:tcW w:w="1980" w:type="dxa"/>
          </w:tcPr>
          <w:p w14:paraId="24B9F3B0" w14:textId="3464762C" w:rsidR="003A06BB" w:rsidRPr="006754B6" w:rsidRDefault="003A06BB" w:rsidP="00B524A9">
            <w:pPr>
              <w:spacing w:after="0" w:line="240" w:lineRule="auto"/>
              <w:jc w:val="both"/>
              <w:rPr>
                <w:rFonts w:ascii="Arial" w:eastAsia="Times New Roman" w:hAnsi="Arial" w:cs="Arial"/>
                <w:b/>
                <w:bCs/>
                <w:sz w:val="20"/>
                <w:szCs w:val="20"/>
              </w:rPr>
            </w:pPr>
            <w:r w:rsidRPr="003A06BB">
              <w:rPr>
                <w:rFonts w:ascii="Arial" w:eastAsia="Calibri" w:hAnsi="Arial" w:cs="Arial"/>
                <w:b/>
              </w:rPr>
              <w:t>PROSES KONTROLLÜ PANOLAR</w:t>
            </w:r>
          </w:p>
        </w:tc>
        <w:tc>
          <w:tcPr>
            <w:tcW w:w="7371" w:type="dxa"/>
            <w:gridSpan w:val="2"/>
          </w:tcPr>
          <w:p w14:paraId="03BB5816" w14:textId="348D8DD1" w:rsidR="004851F6" w:rsidRDefault="00271B7D"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Fotosel röle kontrollü dı</w:t>
            </w:r>
            <w:r w:rsidR="004851F6">
              <w:rPr>
                <w:rFonts w:ascii="Arial" w:eastAsia="Times New Roman" w:hAnsi="Arial" w:cs="Arial"/>
                <w:sz w:val="20"/>
                <w:szCs w:val="20"/>
              </w:rPr>
              <w:t>ş aydınlatma panosu montajı</w:t>
            </w:r>
          </w:p>
          <w:p w14:paraId="64454C04" w14:textId="6A52C0CD" w:rsidR="006D3B89" w:rsidRDefault="006D3B89"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Programlanabilir zaman saati ayarlarını yapma</w:t>
            </w:r>
          </w:p>
          <w:p w14:paraId="43CD4BB6" w14:textId="362135A7" w:rsidR="00E26B5C" w:rsidRDefault="006D3B89"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Pr</w:t>
            </w:r>
            <w:r w:rsidR="00271B7D">
              <w:rPr>
                <w:rFonts w:ascii="Arial" w:eastAsia="Times New Roman" w:hAnsi="Arial" w:cs="Arial"/>
                <w:sz w:val="20"/>
                <w:szCs w:val="20"/>
              </w:rPr>
              <w:t>ogramlanabilir zaman saati ile dı</w:t>
            </w:r>
            <w:r>
              <w:rPr>
                <w:rFonts w:ascii="Arial" w:eastAsia="Times New Roman" w:hAnsi="Arial" w:cs="Arial"/>
                <w:sz w:val="20"/>
                <w:szCs w:val="20"/>
              </w:rPr>
              <w:t>ş aydınlatma kontrol panosu montajı</w:t>
            </w:r>
          </w:p>
          <w:p w14:paraId="6F45A7AB" w14:textId="0CA9B562" w:rsidR="004851F6" w:rsidRDefault="00A51659"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Çift çıkışlı p</w:t>
            </w:r>
            <w:r w:rsidR="004851F6">
              <w:rPr>
                <w:rFonts w:ascii="Arial" w:eastAsia="Times New Roman" w:hAnsi="Arial" w:cs="Arial"/>
                <w:sz w:val="20"/>
                <w:szCs w:val="20"/>
              </w:rPr>
              <w:t xml:space="preserve">rogramlanabilir zaman saati ile hafta içi ve hafta sonu farklı lamba gruplarının çalıştırıldığı </w:t>
            </w:r>
            <w:r w:rsidR="00271B7D">
              <w:rPr>
                <w:rFonts w:ascii="Arial" w:eastAsia="Times New Roman" w:hAnsi="Arial" w:cs="Arial"/>
                <w:sz w:val="20"/>
                <w:szCs w:val="20"/>
              </w:rPr>
              <w:t>dı</w:t>
            </w:r>
            <w:r w:rsidR="004851F6">
              <w:rPr>
                <w:rFonts w:ascii="Arial" w:eastAsia="Times New Roman" w:hAnsi="Arial" w:cs="Arial"/>
                <w:sz w:val="20"/>
                <w:szCs w:val="20"/>
              </w:rPr>
              <w:t>ş aydınlatma kontrol panosu montajı</w:t>
            </w:r>
          </w:p>
          <w:p w14:paraId="11C7EDAC" w14:textId="1A4D161F" w:rsidR="006D3B89" w:rsidRDefault="006D3B89"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Programlanabilir zaman saati ile havalandırma motoru kontrol panosu montajı</w:t>
            </w:r>
          </w:p>
          <w:p w14:paraId="1A567071" w14:textId="13FA1A28" w:rsidR="004851F6" w:rsidRDefault="004851F6"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Çok fonksiyonlu zaman rölesi ile bir asenkron motorun devir yönü değişimi</w:t>
            </w:r>
          </w:p>
          <w:p w14:paraId="1F350013" w14:textId="13736057" w:rsidR="004851F6" w:rsidRDefault="004851F6"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lastRenderedPageBreak/>
              <w:t>Çok fonksiyonlu zaman rölesi ile iki asenkron motorun periyodik çalıştırılması</w:t>
            </w:r>
          </w:p>
          <w:p w14:paraId="4C43A46C" w14:textId="61919D3E" w:rsidR="004851F6" w:rsidRDefault="004851F6"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Çok fonksiyonlu zaman rölesi ile asenkron motorun yıldız üçgen çalıştırılması</w:t>
            </w:r>
          </w:p>
          <w:p w14:paraId="65541C48" w14:textId="025D766C" w:rsidR="006D3B89" w:rsidRDefault="006D3B89"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Sıvı seviye rölesi ile pompa kontrol panosu montajı</w:t>
            </w:r>
          </w:p>
          <w:p w14:paraId="0CC66355" w14:textId="1305A116" w:rsidR="003A06BB" w:rsidRPr="00BB7C20" w:rsidRDefault="006D3B89"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Sıcaklık kontrol cihazı ile ısıtma sistemi kontrol panosu montajı</w:t>
            </w:r>
          </w:p>
        </w:tc>
      </w:tr>
      <w:tr w:rsidR="003A06BB" w:rsidRPr="006754B6" w14:paraId="63A8E225" w14:textId="77777777" w:rsidTr="00540B4D">
        <w:tblPrEx>
          <w:jc w:val="left"/>
        </w:tblPrEx>
        <w:trPr>
          <w:trHeight w:val="143"/>
        </w:trPr>
        <w:tc>
          <w:tcPr>
            <w:tcW w:w="1980" w:type="dxa"/>
          </w:tcPr>
          <w:p w14:paraId="508B03C9" w14:textId="122FD218" w:rsidR="003A06BB" w:rsidRPr="00B524A9" w:rsidRDefault="003A06BB" w:rsidP="00B524A9">
            <w:pPr>
              <w:spacing w:after="0" w:line="240" w:lineRule="auto"/>
              <w:jc w:val="both"/>
              <w:rPr>
                <w:rFonts w:ascii="Arial" w:eastAsia="Calibri" w:hAnsi="Arial" w:cs="Arial"/>
                <w:b/>
              </w:rPr>
            </w:pPr>
            <w:r w:rsidRPr="00B524A9">
              <w:rPr>
                <w:rFonts w:ascii="Arial" w:eastAsia="Calibri" w:hAnsi="Arial" w:cs="Arial"/>
                <w:b/>
              </w:rPr>
              <w:lastRenderedPageBreak/>
              <w:t>PLC KONTROLLÜ PANOLAR</w:t>
            </w:r>
          </w:p>
          <w:p w14:paraId="18230518" w14:textId="73E5C387" w:rsidR="003A06BB" w:rsidRPr="00B524A9" w:rsidRDefault="003A06BB" w:rsidP="00B524A9">
            <w:pPr>
              <w:spacing w:after="0" w:line="240" w:lineRule="auto"/>
              <w:jc w:val="both"/>
              <w:rPr>
                <w:rFonts w:ascii="Arial" w:eastAsia="Times New Roman" w:hAnsi="Arial" w:cs="Arial"/>
                <w:b/>
                <w:bCs/>
                <w:sz w:val="20"/>
                <w:szCs w:val="20"/>
              </w:rPr>
            </w:pPr>
          </w:p>
        </w:tc>
        <w:tc>
          <w:tcPr>
            <w:tcW w:w="7371" w:type="dxa"/>
            <w:gridSpan w:val="2"/>
          </w:tcPr>
          <w:p w14:paraId="69AE54A7" w14:textId="1AC9EC8B" w:rsidR="00E26B5C" w:rsidRPr="00B524A9" w:rsidRDefault="00AA1C90"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Şebeke gerilimi ile direk beslenen PLC bağlantıları</w:t>
            </w:r>
          </w:p>
          <w:p w14:paraId="4F844386" w14:textId="1A84A252" w:rsidR="00AA1C90" w:rsidRPr="00B524A9" w:rsidRDefault="00AA1C90"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DC güç kaynağı ile beslenen PLC bağlantıları</w:t>
            </w:r>
          </w:p>
          <w:p w14:paraId="6D53E56C" w14:textId="7FBA075C" w:rsidR="00AA1C90" w:rsidRPr="00B524A9" w:rsidRDefault="00AA1C90"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PLC giriş elemanlarının bağlantısı</w:t>
            </w:r>
          </w:p>
          <w:p w14:paraId="1EB95F44" w14:textId="5FC60874" w:rsidR="00AA1C90" w:rsidRPr="00B524A9" w:rsidRDefault="00AA1C90"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PLC nin çıkışına çok kontaklı röle montaj ve bağlantıları</w:t>
            </w:r>
          </w:p>
          <w:p w14:paraId="3F77712D" w14:textId="5AD1E0DD" w:rsidR="00AA1C90" w:rsidRPr="00B524A9" w:rsidRDefault="00AA1C90"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PNP ve NPN se</w:t>
            </w:r>
            <w:r w:rsidR="008A0256" w:rsidRPr="00B524A9">
              <w:rPr>
                <w:rFonts w:ascii="Arial" w:eastAsia="Times New Roman" w:hAnsi="Arial" w:cs="Arial"/>
                <w:sz w:val="20"/>
                <w:szCs w:val="20"/>
              </w:rPr>
              <w:t>n</w:t>
            </w:r>
            <w:r w:rsidRPr="00B524A9">
              <w:rPr>
                <w:rFonts w:ascii="Arial" w:eastAsia="Times New Roman" w:hAnsi="Arial" w:cs="Arial"/>
                <w:sz w:val="20"/>
                <w:szCs w:val="20"/>
              </w:rPr>
              <w:t>sörlerin PLC ye bağlantıları</w:t>
            </w:r>
          </w:p>
          <w:p w14:paraId="54C9362A" w14:textId="77777777" w:rsidR="003A06BB" w:rsidRPr="00B524A9" w:rsidRDefault="00AA1C90"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Dijital ve analog modüllerin P</w:t>
            </w:r>
            <w:bookmarkStart w:id="0" w:name="_GoBack"/>
            <w:bookmarkEnd w:id="0"/>
            <w:r w:rsidRPr="00B524A9">
              <w:rPr>
                <w:rFonts w:ascii="Arial" w:eastAsia="Times New Roman" w:hAnsi="Arial" w:cs="Arial"/>
                <w:sz w:val="20"/>
                <w:szCs w:val="20"/>
              </w:rPr>
              <w:t>LC ye bağlantısı</w:t>
            </w:r>
          </w:p>
          <w:p w14:paraId="25DFE9B0" w14:textId="77777777" w:rsidR="00AA1C90" w:rsidRPr="00B524A9" w:rsidRDefault="00AA1C90"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Dijital modüle giriş</w:t>
            </w:r>
            <w:r w:rsidR="006B1046" w:rsidRPr="00B524A9">
              <w:rPr>
                <w:rFonts w:ascii="Arial" w:eastAsia="Times New Roman" w:hAnsi="Arial" w:cs="Arial"/>
                <w:sz w:val="20"/>
                <w:szCs w:val="20"/>
              </w:rPr>
              <w:t xml:space="preserve"> ve çıkış elemanlarının bağlantısı</w:t>
            </w:r>
          </w:p>
          <w:p w14:paraId="7E88905C" w14:textId="70B27DA0" w:rsidR="006B1046" w:rsidRPr="00B524A9" w:rsidRDefault="006B1046"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PLC çıkışlarına çok kontaklı röle, röle çıkışına kontaktör ve bir asenkron motorun bağlantısı</w:t>
            </w:r>
            <w:r w:rsidR="00D47B76" w:rsidRPr="00B524A9">
              <w:rPr>
                <w:rFonts w:ascii="Arial" w:eastAsia="Times New Roman" w:hAnsi="Arial" w:cs="Arial"/>
                <w:sz w:val="20"/>
                <w:szCs w:val="20"/>
              </w:rPr>
              <w:t>nın yapılması</w:t>
            </w:r>
            <w:r w:rsidR="00271B7D" w:rsidRPr="00B524A9">
              <w:rPr>
                <w:rFonts w:ascii="Arial" w:eastAsia="Times New Roman" w:hAnsi="Arial" w:cs="Arial"/>
                <w:sz w:val="20"/>
                <w:szCs w:val="20"/>
              </w:rPr>
              <w:t xml:space="preserve"> ve programlanması</w:t>
            </w:r>
          </w:p>
          <w:p w14:paraId="4381BE1E" w14:textId="3D991CE8" w:rsidR="006B1046" w:rsidRPr="00B524A9" w:rsidRDefault="006B1046"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 xml:space="preserve">PLC </w:t>
            </w:r>
            <w:r w:rsidR="00D47B76" w:rsidRPr="00B524A9">
              <w:rPr>
                <w:rFonts w:ascii="Arial" w:eastAsia="Times New Roman" w:hAnsi="Arial" w:cs="Arial"/>
                <w:sz w:val="20"/>
                <w:szCs w:val="20"/>
              </w:rPr>
              <w:t>çıkışlarının röle-kontaktör beslemesi şeklinde bağlanarak</w:t>
            </w:r>
            <w:r w:rsidRPr="00B524A9">
              <w:rPr>
                <w:rFonts w:ascii="Arial" w:eastAsia="Times New Roman" w:hAnsi="Arial" w:cs="Arial"/>
                <w:sz w:val="20"/>
                <w:szCs w:val="20"/>
              </w:rPr>
              <w:t xml:space="preserve"> bir asenkron motorun</w:t>
            </w:r>
            <w:r w:rsidR="00E8714C" w:rsidRPr="00B524A9">
              <w:rPr>
                <w:rFonts w:ascii="Arial" w:eastAsia="Times New Roman" w:hAnsi="Arial" w:cs="Arial"/>
                <w:sz w:val="20"/>
                <w:szCs w:val="20"/>
              </w:rPr>
              <w:t xml:space="preserve"> zaman ayarlı </w:t>
            </w:r>
            <w:r w:rsidR="00D47B76" w:rsidRPr="00B524A9">
              <w:rPr>
                <w:rFonts w:ascii="Arial" w:eastAsia="Times New Roman" w:hAnsi="Arial" w:cs="Arial"/>
                <w:sz w:val="20"/>
                <w:szCs w:val="20"/>
              </w:rPr>
              <w:t xml:space="preserve">çalıştırılması </w:t>
            </w:r>
          </w:p>
          <w:p w14:paraId="5670078C" w14:textId="653FBED6" w:rsidR="00D47B76" w:rsidRPr="00B524A9" w:rsidRDefault="00D47B76"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 xml:space="preserve">PLC çıkışlarının röle-kontaktör beslemesi şeklinde bağlanarak birden fazla asenkron çalıştırılması </w:t>
            </w:r>
          </w:p>
          <w:p w14:paraId="0B3F00E6" w14:textId="4BEA59E5" w:rsidR="00375421" w:rsidRPr="00B524A9" w:rsidRDefault="00375421"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 xml:space="preserve">PLC çıkışlarının röle-kontaktör beslemesi şeklinde bağlanarak birden fazla asenkron iki farklı merkezden çalıştırılması </w:t>
            </w:r>
          </w:p>
          <w:p w14:paraId="7DD0AB59" w14:textId="1EC284F0" w:rsidR="00375421" w:rsidRPr="00B524A9" w:rsidRDefault="00375421"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 xml:space="preserve">PLC çıkışlarının röle-kontaktör beslemesi şeklinde bağlanarak asenkron motorun </w:t>
            </w:r>
            <w:r w:rsidR="00B42BA2" w:rsidRPr="00B524A9">
              <w:rPr>
                <w:rFonts w:ascii="Arial" w:eastAsia="Times New Roman" w:hAnsi="Arial" w:cs="Arial"/>
                <w:sz w:val="20"/>
                <w:szCs w:val="20"/>
              </w:rPr>
              <w:t>devir yönünün değiştirilmesi</w:t>
            </w:r>
            <w:r w:rsidRPr="00B524A9">
              <w:rPr>
                <w:rFonts w:ascii="Arial" w:eastAsia="Times New Roman" w:hAnsi="Arial" w:cs="Arial"/>
                <w:sz w:val="20"/>
                <w:szCs w:val="20"/>
              </w:rPr>
              <w:t xml:space="preserve"> </w:t>
            </w:r>
          </w:p>
          <w:p w14:paraId="08E1EBA0" w14:textId="76F8D52C" w:rsidR="00B42BA2" w:rsidRPr="00B524A9" w:rsidRDefault="00B42BA2"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 xml:space="preserve">PLC çıkışlarının röle-kontaktör beslemesi şeklinde bağlanarak değişik sistem uygulamalarının yapılması </w:t>
            </w:r>
          </w:p>
          <w:p w14:paraId="4AB80371" w14:textId="6660B45C" w:rsidR="006E770B" w:rsidRPr="00B524A9" w:rsidRDefault="006E770B"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Analog modüle sensör</w:t>
            </w:r>
            <w:r w:rsidR="00E8714C" w:rsidRPr="00B524A9">
              <w:rPr>
                <w:rFonts w:ascii="Arial" w:eastAsia="Times New Roman" w:hAnsi="Arial" w:cs="Arial"/>
                <w:sz w:val="20"/>
                <w:szCs w:val="20"/>
              </w:rPr>
              <w:t>lerin</w:t>
            </w:r>
            <w:r w:rsidRPr="00B524A9">
              <w:rPr>
                <w:rFonts w:ascii="Arial" w:eastAsia="Times New Roman" w:hAnsi="Arial" w:cs="Arial"/>
                <w:sz w:val="20"/>
                <w:szCs w:val="20"/>
              </w:rPr>
              <w:t xml:space="preserve"> bağlantısı</w:t>
            </w:r>
          </w:p>
          <w:p w14:paraId="2496DD64" w14:textId="04E45F89" w:rsidR="006E770B" w:rsidRPr="00B524A9" w:rsidRDefault="006E770B" w:rsidP="00B524A9">
            <w:pPr>
              <w:pStyle w:val="ListeParagraf"/>
              <w:numPr>
                <w:ilvl w:val="0"/>
                <w:numId w:val="45"/>
              </w:numPr>
              <w:spacing w:after="0" w:line="240" w:lineRule="auto"/>
              <w:ind w:left="320" w:hanging="283"/>
              <w:jc w:val="both"/>
              <w:rPr>
                <w:rFonts w:ascii="Arial" w:eastAsia="Times New Roman" w:hAnsi="Arial" w:cs="Arial"/>
                <w:sz w:val="20"/>
                <w:szCs w:val="20"/>
              </w:rPr>
            </w:pPr>
            <w:r w:rsidRPr="00B524A9">
              <w:rPr>
                <w:rFonts w:ascii="Arial" w:eastAsia="Times New Roman" w:hAnsi="Arial" w:cs="Arial"/>
                <w:sz w:val="20"/>
                <w:szCs w:val="20"/>
              </w:rPr>
              <w:t>Analog giriş sinyaline göre birden fazla çıkışın kontrol edildiği program</w:t>
            </w:r>
            <w:r w:rsidR="00E8714C" w:rsidRPr="00B524A9">
              <w:rPr>
                <w:rFonts w:ascii="Arial" w:eastAsia="Times New Roman" w:hAnsi="Arial" w:cs="Arial"/>
                <w:sz w:val="20"/>
                <w:szCs w:val="20"/>
              </w:rPr>
              <w:t>ın yapılması ve bağlantıları</w:t>
            </w:r>
          </w:p>
          <w:p w14:paraId="128717CE" w14:textId="40A46A23" w:rsidR="006B1046" w:rsidRPr="00B524A9" w:rsidRDefault="006B1046" w:rsidP="00B524A9">
            <w:pPr>
              <w:pStyle w:val="ListeParagraf"/>
              <w:spacing w:after="0" w:line="240" w:lineRule="auto"/>
              <w:ind w:left="320" w:hanging="283"/>
              <w:jc w:val="both"/>
              <w:rPr>
                <w:rFonts w:ascii="Arial" w:eastAsia="Times New Roman" w:hAnsi="Arial" w:cs="Arial"/>
                <w:sz w:val="20"/>
                <w:szCs w:val="20"/>
              </w:rPr>
            </w:pPr>
          </w:p>
        </w:tc>
      </w:tr>
      <w:tr w:rsidR="004B0F04" w:rsidRPr="006754B6" w14:paraId="2BAFADB9" w14:textId="77777777" w:rsidTr="00540B4D">
        <w:tblPrEx>
          <w:jc w:val="left"/>
        </w:tblPrEx>
        <w:trPr>
          <w:trHeight w:val="143"/>
        </w:trPr>
        <w:tc>
          <w:tcPr>
            <w:tcW w:w="1980" w:type="dxa"/>
          </w:tcPr>
          <w:p w14:paraId="0E1E0E32" w14:textId="3A417EE6" w:rsidR="004B0F04" w:rsidRPr="006754B6" w:rsidRDefault="00716E49" w:rsidP="00B524A9">
            <w:pPr>
              <w:spacing w:after="0" w:line="240" w:lineRule="auto"/>
              <w:jc w:val="both"/>
              <w:rPr>
                <w:rFonts w:ascii="Arial" w:eastAsia="Times New Roman" w:hAnsi="Arial" w:cs="Arial"/>
                <w:b/>
                <w:bCs/>
                <w:sz w:val="20"/>
                <w:szCs w:val="20"/>
              </w:rPr>
            </w:pPr>
            <w:r w:rsidRPr="003A06BB">
              <w:rPr>
                <w:rFonts w:ascii="Arial" w:hAnsi="Arial" w:cs="Arial"/>
                <w:b/>
                <w:bCs/>
                <w:sz w:val="20"/>
                <w:szCs w:val="20"/>
              </w:rPr>
              <w:t>AC MOTOR SÜRÜCÜLERİ VE PLC BAĞLANTILARI</w:t>
            </w:r>
          </w:p>
        </w:tc>
        <w:tc>
          <w:tcPr>
            <w:tcW w:w="7371" w:type="dxa"/>
            <w:gridSpan w:val="2"/>
          </w:tcPr>
          <w:p w14:paraId="5ED3A963" w14:textId="02E17ECC" w:rsidR="00F844E8" w:rsidRDefault="00271B7D"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PLC ile AC motor besleme ve giriş çıkış bağlantıları</w:t>
            </w:r>
          </w:p>
          <w:p w14:paraId="32135BA6" w14:textId="24DA03D6" w:rsidR="007922F2" w:rsidRPr="008A0256" w:rsidRDefault="00271B7D" w:rsidP="00B524A9">
            <w:pPr>
              <w:pStyle w:val="ListeParagraf"/>
              <w:numPr>
                <w:ilvl w:val="0"/>
                <w:numId w:val="45"/>
              </w:numPr>
              <w:spacing w:after="0" w:line="240" w:lineRule="auto"/>
              <w:ind w:left="320" w:hanging="283"/>
              <w:jc w:val="both"/>
              <w:rPr>
                <w:rFonts w:ascii="Arial" w:eastAsia="Times New Roman" w:hAnsi="Arial" w:cs="Arial"/>
                <w:sz w:val="20"/>
                <w:szCs w:val="20"/>
              </w:rPr>
            </w:pPr>
            <w:r>
              <w:rPr>
                <w:rFonts w:ascii="Arial" w:eastAsia="Times New Roman" w:hAnsi="Arial" w:cs="Arial"/>
                <w:sz w:val="20"/>
                <w:szCs w:val="20"/>
              </w:rPr>
              <w:t xml:space="preserve">Analog değer ile </w:t>
            </w:r>
            <w:r w:rsidR="008A0256">
              <w:rPr>
                <w:rFonts w:ascii="Arial" w:eastAsia="Times New Roman" w:hAnsi="Arial" w:cs="Arial"/>
                <w:sz w:val="20"/>
                <w:szCs w:val="20"/>
              </w:rPr>
              <w:t>a</w:t>
            </w:r>
            <w:r>
              <w:rPr>
                <w:rFonts w:ascii="Arial" w:eastAsia="Times New Roman" w:hAnsi="Arial" w:cs="Arial"/>
                <w:sz w:val="20"/>
                <w:szCs w:val="20"/>
              </w:rPr>
              <w:t>senkron motorun hız ayarı</w:t>
            </w:r>
          </w:p>
        </w:tc>
      </w:tr>
      <w:tr w:rsidR="004B0F04" w:rsidRPr="00506989" w14:paraId="14882DC1" w14:textId="77777777" w:rsidTr="00540B4D">
        <w:tblPrEx>
          <w:jc w:val="left"/>
        </w:tblPrEx>
        <w:trPr>
          <w:trHeight w:val="240"/>
        </w:trPr>
        <w:tc>
          <w:tcPr>
            <w:tcW w:w="9351" w:type="dxa"/>
            <w:gridSpan w:val="3"/>
            <w:shd w:val="clear" w:color="auto" w:fill="D9E2F3" w:themeFill="accent1" w:themeFillTint="33"/>
          </w:tcPr>
          <w:p w14:paraId="6FEA8F4B" w14:textId="77777777" w:rsidR="004B0F04" w:rsidRPr="00506989" w:rsidRDefault="004B0F04" w:rsidP="00B524A9">
            <w:pPr>
              <w:spacing w:after="0" w:line="240" w:lineRule="auto"/>
              <w:jc w:val="center"/>
              <w:rPr>
                <w:rFonts w:ascii="Arial" w:hAnsi="Arial" w:cs="Arial"/>
                <w:b/>
              </w:rPr>
            </w:pPr>
            <w:r>
              <w:rPr>
                <w:rFonts w:ascii="Arial" w:hAnsi="Arial" w:cs="Arial"/>
                <w:b/>
              </w:rPr>
              <w:t>DERSİN UYGULANMASINA İLİŞKİN AÇIKLAMALAR</w:t>
            </w:r>
          </w:p>
        </w:tc>
      </w:tr>
      <w:tr w:rsidR="004B0F04" w:rsidRPr="006754B6" w14:paraId="637079F9" w14:textId="77777777" w:rsidTr="00540B4D">
        <w:tblPrEx>
          <w:jc w:val="left"/>
        </w:tblPrEx>
        <w:trPr>
          <w:trHeight w:val="143"/>
        </w:trPr>
        <w:tc>
          <w:tcPr>
            <w:tcW w:w="9351" w:type="dxa"/>
            <w:gridSpan w:val="3"/>
          </w:tcPr>
          <w:p w14:paraId="56603ADF" w14:textId="77777777" w:rsidR="00E94BE3" w:rsidRPr="00507C4B" w:rsidRDefault="00E94BE3" w:rsidP="00D50334">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Pr>
                <w:rFonts w:ascii="Arial" w:hAnsi="Arial" w:cs="Arial"/>
                <w:bCs/>
                <w:color w:val="000000" w:themeColor="text1"/>
                <w:sz w:val="20"/>
                <w:szCs w:val="20"/>
              </w:rPr>
              <w:t xml:space="preserve">verilen görevleri tamamlama (yapılacak bir işi istenilen zamanda bitirme)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14:paraId="44BF622A" w14:textId="77777777" w:rsidR="00E94BE3" w:rsidRPr="00912B58" w:rsidRDefault="00E94BE3" w:rsidP="00D50334">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Öğrenciler çalışmalarını istenilen sürede pano içerisinde yaparak gerekli montaj ve bağlantı becerilerini kazanmalıdır.</w:t>
            </w:r>
          </w:p>
          <w:p w14:paraId="7D25C756" w14:textId="77777777" w:rsidR="00E94BE3" w:rsidRPr="00193E2A" w:rsidRDefault="00E94BE3" w:rsidP="00D50334">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Elektriksel bağlantıları düzenli kontrol etmeli klemens bağlantılarını gerekli sıkma torkunda yapmalıdır.</w:t>
            </w:r>
          </w:p>
          <w:p w14:paraId="514EEBB9" w14:textId="106FC870" w:rsidR="004B0F04" w:rsidRPr="00E94BE3" w:rsidRDefault="00E94BE3" w:rsidP="00D50334">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PLC bağlantısı kullanım kılavuzundan teyit edilmeden besleme bağlantıları yapılmamalıdır.</w:t>
            </w:r>
          </w:p>
          <w:p w14:paraId="4750022E" w14:textId="665D6F81" w:rsidR="00E94BE3" w:rsidRPr="00D50334" w:rsidRDefault="00E94BE3" w:rsidP="00D50334">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 xml:space="preserve">AC motor sürücüsü faz sayısı </w:t>
            </w:r>
            <w:r>
              <w:rPr>
                <w:rFonts w:ascii="Arial" w:hAnsi="Arial" w:cs="Arial"/>
                <w:bCs/>
                <w:color w:val="000000" w:themeColor="text1"/>
                <w:sz w:val="20"/>
                <w:szCs w:val="20"/>
              </w:rPr>
              <w:t>kullanım kılavuzundan teyit edilmeden giriş fazları bağlantısı yapılmamalıdır.</w:t>
            </w:r>
          </w:p>
        </w:tc>
      </w:tr>
    </w:tbl>
    <w:p w14:paraId="382F7717" w14:textId="77777777" w:rsidR="00867BEF" w:rsidRDefault="00867BEF"/>
    <w:sectPr w:rsidR="00867B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5B6"/>
    <w:multiLevelType w:val="hybridMultilevel"/>
    <w:tmpl w:val="2E5A9CBC"/>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230D1B"/>
    <w:multiLevelType w:val="hybridMultilevel"/>
    <w:tmpl w:val="7268805C"/>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295EE4"/>
    <w:multiLevelType w:val="hybridMultilevel"/>
    <w:tmpl w:val="802EF69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D7364D"/>
    <w:multiLevelType w:val="hybridMultilevel"/>
    <w:tmpl w:val="E6B65B56"/>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B72EC3"/>
    <w:multiLevelType w:val="hybridMultilevel"/>
    <w:tmpl w:val="6BCCF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8B5C87"/>
    <w:multiLevelType w:val="hybridMultilevel"/>
    <w:tmpl w:val="0C64DDA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A962B7"/>
    <w:multiLevelType w:val="hybridMultilevel"/>
    <w:tmpl w:val="B480F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7492E"/>
    <w:multiLevelType w:val="hybridMultilevel"/>
    <w:tmpl w:val="55C605A4"/>
    <w:lvl w:ilvl="0" w:tplc="9FEEE5CA">
      <w:start w:val="2"/>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CE4DEC"/>
    <w:multiLevelType w:val="hybridMultilevel"/>
    <w:tmpl w:val="FCDC4E36"/>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51908E2"/>
    <w:multiLevelType w:val="hybridMultilevel"/>
    <w:tmpl w:val="FB5A4F5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85D66F5"/>
    <w:multiLevelType w:val="hybridMultilevel"/>
    <w:tmpl w:val="0E9CD800"/>
    <w:lvl w:ilvl="0" w:tplc="E1F4C8EE">
      <w:start w:val="1"/>
      <w:numFmt w:val="decimal"/>
      <w:lvlText w:val="%1."/>
      <w:lvlJc w:val="left"/>
      <w:pPr>
        <w:ind w:left="720" w:hanging="360"/>
      </w:pPr>
      <w:rPr>
        <w:rFont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91977F9"/>
    <w:multiLevelType w:val="hybridMultilevel"/>
    <w:tmpl w:val="D15EA91A"/>
    <w:lvl w:ilvl="0" w:tplc="E1F4C8EE">
      <w:start w:val="1"/>
      <w:numFmt w:val="decimal"/>
      <w:lvlText w:val="%1."/>
      <w:lvlJc w:val="left"/>
      <w:pPr>
        <w:ind w:left="720" w:hanging="360"/>
      </w:pPr>
      <w:rPr>
        <w:rFont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95337C9"/>
    <w:multiLevelType w:val="hybridMultilevel"/>
    <w:tmpl w:val="802EF69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F831F8B"/>
    <w:multiLevelType w:val="hybridMultilevel"/>
    <w:tmpl w:val="11289688"/>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D58563F"/>
    <w:multiLevelType w:val="hybridMultilevel"/>
    <w:tmpl w:val="FEF0EC20"/>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D706D05"/>
    <w:multiLevelType w:val="hybridMultilevel"/>
    <w:tmpl w:val="6A1AC4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A03AEB"/>
    <w:multiLevelType w:val="hybridMultilevel"/>
    <w:tmpl w:val="F46A3E38"/>
    <w:lvl w:ilvl="0" w:tplc="678E48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8EF61EC"/>
    <w:multiLevelType w:val="hybridMultilevel"/>
    <w:tmpl w:val="B88A102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3A623C"/>
    <w:multiLevelType w:val="hybridMultilevel"/>
    <w:tmpl w:val="802EF69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C83078"/>
    <w:multiLevelType w:val="hybridMultilevel"/>
    <w:tmpl w:val="FB5A4F5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554B0C"/>
    <w:multiLevelType w:val="hybridMultilevel"/>
    <w:tmpl w:val="C3BA5DB8"/>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5D112F1"/>
    <w:multiLevelType w:val="hybridMultilevel"/>
    <w:tmpl w:val="A3CC40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5269D9"/>
    <w:multiLevelType w:val="hybridMultilevel"/>
    <w:tmpl w:val="E88A8208"/>
    <w:lvl w:ilvl="0" w:tplc="041F0001">
      <w:start w:val="1"/>
      <w:numFmt w:val="bullet"/>
      <w:lvlText w:val=""/>
      <w:lvlJc w:val="left"/>
      <w:pPr>
        <w:ind w:left="1040" w:hanging="360"/>
      </w:pPr>
      <w:rPr>
        <w:rFonts w:ascii="Symbol" w:hAnsi="Symbol" w:hint="default"/>
      </w:rPr>
    </w:lvl>
    <w:lvl w:ilvl="1" w:tplc="041F0019" w:tentative="1">
      <w:start w:val="1"/>
      <w:numFmt w:val="lowerLetter"/>
      <w:lvlText w:val="%2."/>
      <w:lvlJc w:val="left"/>
      <w:pPr>
        <w:ind w:left="1760" w:hanging="360"/>
      </w:pPr>
    </w:lvl>
    <w:lvl w:ilvl="2" w:tplc="041F001B" w:tentative="1">
      <w:start w:val="1"/>
      <w:numFmt w:val="lowerRoman"/>
      <w:lvlText w:val="%3."/>
      <w:lvlJc w:val="right"/>
      <w:pPr>
        <w:ind w:left="2480" w:hanging="180"/>
      </w:pPr>
    </w:lvl>
    <w:lvl w:ilvl="3" w:tplc="041F000F" w:tentative="1">
      <w:start w:val="1"/>
      <w:numFmt w:val="decimal"/>
      <w:lvlText w:val="%4."/>
      <w:lvlJc w:val="left"/>
      <w:pPr>
        <w:ind w:left="3200" w:hanging="360"/>
      </w:pPr>
    </w:lvl>
    <w:lvl w:ilvl="4" w:tplc="041F0019" w:tentative="1">
      <w:start w:val="1"/>
      <w:numFmt w:val="lowerLetter"/>
      <w:lvlText w:val="%5."/>
      <w:lvlJc w:val="left"/>
      <w:pPr>
        <w:ind w:left="3920" w:hanging="360"/>
      </w:pPr>
    </w:lvl>
    <w:lvl w:ilvl="5" w:tplc="041F001B" w:tentative="1">
      <w:start w:val="1"/>
      <w:numFmt w:val="lowerRoman"/>
      <w:lvlText w:val="%6."/>
      <w:lvlJc w:val="right"/>
      <w:pPr>
        <w:ind w:left="4640" w:hanging="180"/>
      </w:pPr>
    </w:lvl>
    <w:lvl w:ilvl="6" w:tplc="041F000F" w:tentative="1">
      <w:start w:val="1"/>
      <w:numFmt w:val="decimal"/>
      <w:lvlText w:val="%7."/>
      <w:lvlJc w:val="left"/>
      <w:pPr>
        <w:ind w:left="5360" w:hanging="360"/>
      </w:pPr>
    </w:lvl>
    <w:lvl w:ilvl="7" w:tplc="041F0019" w:tentative="1">
      <w:start w:val="1"/>
      <w:numFmt w:val="lowerLetter"/>
      <w:lvlText w:val="%8."/>
      <w:lvlJc w:val="left"/>
      <w:pPr>
        <w:ind w:left="6080" w:hanging="360"/>
      </w:pPr>
    </w:lvl>
    <w:lvl w:ilvl="8" w:tplc="041F001B" w:tentative="1">
      <w:start w:val="1"/>
      <w:numFmt w:val="lowerRoman"/>
      <w:lvlText w:val="%9."/>
      <w:lvlJc w:val="right"/>
      <w:pPr>
        <w:ind w:left="6800" w:hanging="180"/>
      </w:pPr>
    </w:lvl>
  </w:abstractNum>
  <w:abstractNum w:abstractNumId="23" w15:restartNumberingAfterBreak="0">
    <w:nsid w:val="4A5550FD"/>
    <w:multiLevelType w:val="hybridMultilevel"/>
    <w:tmpl w:val="FEF0EC20"/>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FCA2E05"/>
    <w:multiLevelType w:val="hybridMultilevel"/>
    <w:tmpl w:val="A1360CC2"/>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06B550F"/>
    <w:multiLevelType w:val="hybridMultilevel"/>
    <w:tmpl w:val="54A82670"/>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3FD5F75"/>
    <w:multiLevelType w:val="hybridMultilevel"/>
    <w:tmpl w:val="B1941518"/>
    <w:lvl w:ilvl="0" w:tplc="041F0019">
      <w:start w:val="1"/>
      <w:numFmt w:val="lowerLetter"/>
      <w:lvlText w:val="%1."/>
      <w:lvlJc w:val="left"/>
      <w:pPr>
        <w:ind w:left="1040" w:hanging="360"/>
      </w:pPr>
    </w:lvl>
    <w:lvl w:ilvl="1" w:tplc="041F0019" w:tentative="1">
      <w:start w:val="1"/>
      <w:numFmt w:val="lowerLetter"/>
      <w:lvlText w:val="%2."/>
      <w:lvlJc w:val="left"/>
      <w:pPr>
        <w:ind w:left="1760" w:hanging="360"/>
      </w:pPr>
    </w:lvl>
    <w:lvl w:ilvl="2" w:tplc="041F001B" w:tentative="1">
      <w:start w:val="1"/>
      <w:numFmt w:val="lowerRoman"/>
      <w:lvlText w:val="%3."/>
      <w:lvlJc w:val="right"/>
      <w:pPr>
        <w:ind w:left="2480" w:hanging="180"/>
      </w:pPr>
    </w:lvl>
    <w:lvl w:ilvl="3" w:tplc="041F000F" w:tentative="1">
      <w:start w:val="1"/>
      <w:numFmt w:val="decimal"/>
      <w:lvlText w:val="%4."/>
      <w:lvlJc w:val="left"/>
      <w:pPr>
        <w:ind w:left="3200" w:hanging="360"/>
      </w:pPr>
    </w:lvl>
    <w:lvl w:ilvl="4" w:tplc="041F0019" w:tentative="1">
      <w:start w:val="1"/>
      <w:numFmt w:val="lowerLetter"/>
      <w:lvlText w:val="%5."/>
      <w:lvlJc w:val="left"/>
      <w:pPr>
        <w:ind w:left="3920" w:hanging="360"/>
      </w:pPr>
    </w:lvl>
    <w:lvl w:ilvl="5" w:tplc="041F001B" w:tentative="1">
      <w:start w:val="1"/>
      <w:numFmt w:val="lowerRoman"/>
      <w:lvlText w:val="%6."/>
      <w:lvlJc w:val="right"/>
      <w:pPr>
        <w:ind w:left="4640" w:hanging="180"/>
      </w:pPr>
    </w:lvl>
    <w:lvl w:ilvl="6" w:tplc="041F000F" w:tentative="1">
      <w:start w:val="1"/>
      <w:numFmt w:val="decimal"/>
      <w:lvlText w:val="%7."/>
      <w:lvlJc w:val="left"/>
      <w:pPr>
        <w:ind w:left="5360" w:hanging="360"/>
      </w:pPr>
    </w:lvl>
    <w:lvl w:ilvl="7" w:tplc="041F0019" w:tentative="1">
      <w:start w:val="1"/>
      <w:numFmt w:val="lowerLetter"/>
      <w:lvlText w:val="%8."/>
      <w:lvlJc w:val="left"/>
      <w:pPr>
        <w:ind w:left="6080" w:hanging="360"/>
      </w:pPr>
    </w:lvl>
    <w:lvl w:ilvl="8" w:tplc="041F001B" w:tentative="1">
      <w:start w:val="1"/>
      <w:numFmt w:val="lowerRoman"/>
      <w:lvlText w:val="%9."/>
      <w:lvlJc w:val="right"/>
      <w:pPr>
        <w:ind w:left="6800" w:hanging="180"/>
      </w:pPr>
    </w:lvl>
  </w:abstractNum>
  <w:abstractNum w:abstractNumId="27" w15:restartNumberingAfterBreak="0">
    <w:nsid w:val="5B5C0FDA"/>
    <w:multiLevelType w:val="hybridMultilevel"/>
    <w:tmpl w:val="A058DA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1A429BA"/>
    <w:multiLevelType w:val="hybridMultilevel"/>
    <w:tmpl w:val="F3663F7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20A53F7"/>
    <w:multiLevelType w:val="hybridMultilevel"/>
    <w:tmpl w:val="E1E6E93E"/>
    <w:lvl w:ilvl="0" w:tplc="041F0001">
      <w:start w:val="1"/>
      <w:numFmt w:val="bullet"/>
      <w:lvlText w:val=""/>
      <w:lvlJc w:val="left"/>
      <w:pPr>
        <w:ind w:left="1043" w:hanging="360"/>
      </w:pPr>
      <w:rPr>
        <w:rFonts w:ascii="Symbol" w:hAnsi="Symbol" w:hint="default"/>
      </w:rPr>
    </w:lvl>
    <w:lvl w:ilvl="1" w:tplc="041F0003" w:tentative="1">
      <w:start w:val="1"/>
      <w:numFmt w:val="bullet"/>
      <w:lvlText w:val="o"/>
      <w:lvlJc w:val="left"/>
      <w:pPr>
        <w:ind w:left="1763" w:hanging="360"/>
      </w:pPr>
      <w:rPr>
        <w:rFonts w:ascii="Courier New" w:hAnsi="Courier New" w:cs="Courier New" w:hint="default"/>
      </w:rPr>
    </w:lvl>
    <w:lvl w:ilvl="2" w:tplc="041F0005" w:tentative="1">
      <w:start w:val="1"/>
      <w:numFmt w:val="bullet"/>
      <w:lvlText w:val=""/>
      <w:lvlJc w:val="left"/>
      <w:pPr>
        <w:ind w:left="2483" w:hanging="360"/>
      </w:pPr>
      <w:rPr>
        <w:rFonts w:ascii="Wingdings" w:hAnsi="Wingdings" w:hint="default"/>
      </w:rPr>
    </w:lvl>
    <w:lvl w:ilvl="3" w:tplc="041F0001" w:tentative="1">
      <w:start w:val="1"/>
      <w:numFmt w:val="bullet"/>
      <w:lvlText w:val=""/>
      <w:lvlJc w:val="left"/>
      <w:pPr>
        <w:ind w:left="3203" w:hanging="360"/>
      </w:pPr>
      <w:rPr>
        <w:rFonts w:ascii="Symbol" w:hAnsi="Symbol" w:hint="default"/>
      </w:rPr>
    </w:lvl>
    <w:lvl w:ilvl="4" w:tplc="041F0003" w:tentative="1">
      <w:start w:val="1"/>
      <w:numFmt w:val="bullet"/>
      <w:lvlText w:val="o"/>
      <w:lvlJc w:val="left"/>
      <w:pPr>
        <w:ind w:left="3923" w:hanging="360"/>
      </w:pPr>
      <w:rPr>
        <w:rFonts w:ascii="Courier New" w:hAnsi="Courier New" w:cs="Courier New" w:hint="default"/>
      </w:rPr>
    </w:lvl>
    <w:lvl w:ilvl="5" w:tplc="041F0005" w:tentative="1">
      <w:start w:val="1"/>
      <w:numFmt w:val="bullet"/>
      <w:lvlText w:val=""/>
      <w:lvlJc w:val="left"/>
      <w:pPr>
        <w:ind w:left="4643" w:hanging="360"/>
      </w:pPr>
      <w:rPr>
        <w:rFonts w:ascii="Wingdings" w:hAnsi="Wingdings" w:hint="default"/>
      </w:rPr>
    </w:lvl>
    <w:lvl w:ilvl="6" w:tplc="041F0001" w:tentative="1">
      <w:start w:val="1"/>
      <w:numFmt w:val="bullet"/>
      <w:lvlText w:val=""/>
      <w:lvlJc w:val="left"/>
      <w:pPr>
        <w:ind w:left="5363" w:hanging="360"/>
      </w:pPr>
      <w:rPr>
        <w:rFonts w:ascii="Symbol" w:hAnsi="Symbol" w:hint="default"/>
      </w:rPr>
    </w:lvl>
    <w:lvl w:ilvl="7" w:tplc="041F0003" w:tentative="1">
      <w:start w:val="1"/>
      <w:numFmt w:val="bullet"/>
      <w:lvlText w:val="o"/>
      <w:lvlJc w:val="left"/>
      <w:pPr>
        <w:ind w:left="6083" w:hanging="360"/>
      </w:pPr>
      <w:rPr>
        <w:rFonts w:ascii="Courier New" w:hAnsi="Courier New" w:cs="Courier New" w:hint="default"/>
      </w:rPr>
    </w:lvl>
    <w:lvl w:ilvl="8" w:tplc="041F0005" w:tentative="1">
      <w:start w:val="1"/>
      <w:numFmt w:val="bullet"/>
      <w:lvlText w:val=""/>
      <w:lvlJc w:val="left"/>
      <w:pPr>
        <w:ind w:left="6803" w:hanging="360"/>
      </w:pPr>
      <w:rPr>
        <w:rFonts w:ascii="Wingdings" w:hAnsi="Wingdings" w:hint="default"/>
      </w:rPr>
    </w:lvl>
  </w:abstractNum>
  <w:abstractNum w:abstractNumId="30" w15:restartNumberingAfterBreak="0">
    <w:nsid w:val="621633B1"/>
    <w:multiLevelType w:val="hybridMultilevel"/>
    <w:tmpl w:val="C29ED12E"/>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9E008DC"/>
    <w:multiLevelType w:val="hybridMultilevel"/>
    <w:tmpl w:val="31C4B2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AD54370"/>
    <w:multiLevelType w:val="hybridMultilevel"/>
    <w:tmpl w:val="D5887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CE730C2"/>
    <w:multiLevelType w:val="hybridMultilevel"/>
    <w:tmpl w:val="5EE284D4"/>
    <w:lvl w:ilvl="0" w:tplc="041F0001">
      <w:start w:val="1"/>
      <w:numFmt w:val="bullet"/>
      <w:lvlText w:val=""/>
      <w:lvlJc w:val="left"/>
      <w:pPr>
        <w:ind w:left="1040" w:hanging="360"/>
      </w:pPr>
      <w:rPr>
        <w:rFonts w:ascii="Symbol" w:hAnsi="Symbol" w:hint="default"/>
      </w:rPr>
    </w:lvl>
    <w:lvl w:ilvl="1" w:tplc="041F0003" w:tentative="1">
      <w:start w:val="1"/>
      <w:numFmt w:val="bullet"/>
      <w:lvlText w:val="o"/>
      <w:lvlJc w:val="left"/>
      <w:pPr>
        <w:ind w:left="1760" w:hanging="360"/>
      </w:pPr>
      <w:rPr>
        <w:rFonts w:ascii="Courier New" w:hAnsi="Courier New" w:cs="Courier New" w:hint="default"/>
      </w:rPr>
    </w:lvl>
    <w:lvl w:ilvl="2" w:tplc="041F0005" w:tentative="1">
      <w:start w:val="1"/>
      <w:numFmt w:val="bullet"/>
      <w:lvlText w:val=""/>
      <w:lvlJc w:val="left"/>
      <w:pPr>
        <w:ind w:left="2480" w:hanging="360"/>
      </w:pPr>
      <w:rPr>
        <w:rFonts w:ascii="Wingdings" w:hAnsi="Wingdings" w:hint="default"/>
      </w:rPr>
    </w:lvl>
    <w:lvl w:ilvl="3" w:tplc="041F0001" w:tentative="1">
      <w:start w:val="1"/>
      <w:numFmt w:val="bullet"/>
      <w:lvlText w:val=""/>
      <w:lvlJc w:val="left"/>
      <w:pPr>
        <w:ind w:left="3200" w:hanging="360"/>
      </w:pPr>
      <w:rPr>
        <w:rFonts w:ascii="Symbol" w:hAnsi="Symbol" w:hint="default"/>
      </w:rPr>
    </w:lvl>
    <w:lvl w:ilvl="4" w:tplc="041F0003" w:tentative="1">
      <w:start w:val="1"/>
      <w:numFmt w:val="bullet"/>
      <w:lvlText w:val="o"/>
      <w:lvlJc w:val="left"/>
      <w:pPr>
        <w:ind w:left="3920" w:hanging="360"/>
      </w:pPr>
      <w:rPr>
        <w:rFonts w:ascii="Courier New" w:hAnsi="Courier New" w:cs="Courier New" w:hint="default"/>
      </w:rPr>
    </w:lvl>
    <w:lvl w:ilvl="5" w:tplc="041F0005" w:tentative="1">
      <w:start w:val="1"/>
      <w:numFmt w:val="bullet"/>
      <w:lvlText w:val=""/>
      <w:lvlJc w:val="left"/>
      <w:pPr>
        <w:ind w:left="4640" w:hanging="360"/>
      </w:pPr>
      <w:rPr>
        <w:rFonts w:ascii="Wingdings" w:hAnsi="Wingdings" w:hint="default"/>
      </w:rPr>
    </w:lvl>
    <w:lvl w:ilvl="6" w:tplc="041F0001" w:tentative="1">
      <w:start w:val="1"/>
      <w:numFmt w:val="bullet"/>
      <w:lvlText w:val=""/>
      <w:lvlJc w:val="left"/>
      <w:pPr>
        <w:ind w:left="5360" w:hanging="360"/>
      </w:pPr>
      <w:rPr>
        <w:rFonts w:ascii="Symbol" w:hAnsi="Symbol" w:hint="default"/>
      </w:rPr>
    </w:lvl>
    <w:lvl w:ilvl="7" w:tplc="041F0003" w:tentative="1">
      <w:start w:val="1"/>
      <w:numFmt w:val="bullet"/>
      <w:lvlText w:val="o"/>
      <w:lvlJc w:val="left"/>
      <w:pPr>
        <w:ind w:left="6080" w:hanging="360"/>
      </w:pPr>
      <w:rPr>
        <w:rFonts w:ascii="Courier New" w:hAnsi="Courier New" w:cs="Courier New" w:hint="default"/>
      </w:rPr>
    </w:lvl>
    <w:lvl w:ilvl="8" w:tplc="041F0005" w:tentative="1">
      <w:start w:val="1"/>
      <w:numFmt w:val="bullet"/>
      <w:lvlText w:val=""/>
      <w:lvlJc w:val="left"/>
      <w:pPr>
        <w:ind w:left="6800" w:hanging="360"/>
      </w:pPr>
      <w:rPr>
        <w:rFonts w:ascii="Wingdings" w:hAnsi="Wingdings" w:hint="default"/>
      </w:rPr>
    </w:lvl>
  </w:abstractNum>
  <w:abstractNum w:abstractNumId="34" w15:restartNumberingAfterBreak="0">
    <w:nsid w:val="6D5C1F78"/>
    <w:multiLevelType w:val="hybridMultilevel"/>
    <w:tmpl w:val="D80A8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DDD0D1E"/>
    <w:multiLevelType w:val="hybridMultilevel"/>
    <w:tmpl w:val="0C64DDA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0E37557"/>
    <w:multiLevelType w:val="hybridMultilevel"/>
    <w:tmpl w:val="7D2EC5B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3A72AD6"/>
    <w:multiLevelType w:val="hybridMultilevel"/>
    <w:tmpl w:val="0E9CD800"/>
    <w:lvl w:ilvl="0" w:tplc="E1F4C8EE">
      <w:start w:val="1"/>
      <w:numFmt w:val="decimal"/>
      <w:lvlText w:val="%1."/>
      <w:lvlJc w:val="left"/>
      <w:pPr>
        <w:ind w:left="720" w:hanging="360"/>
      </w:pPr>
      <w:rPr>
        <w:rFont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5657DF3"/>
    <w:multiLevelType w:val="hybridMultilevel"/>
    <w:tmpl w:val="2FCC0E0C"/>
    <w:lvl w:ilvl="0" w:tplc="E1F4C8EE">
      <w:start w:val="1"/>
      <w:numFmt w:val="decimal"/>
      <w:lvlText w:val="%1."/>
      <w:lvlJc w:val="left"/>
      <w:pPr>
        <w:ind w:left="720" w:hanging="360"/>
      </w:pPr>
      <w:rPr>
        <w:rFont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8135396"/>
    <w:multiLevelType w:val="hybridMultilevel"/>
    <w:tmpl w:val="B88A102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B6514CF"/>
    <w:multiLevelType w:val="hybridMultilevel"/>
    <w:tmpl w:val="EA1AA96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C7B4E15"/>
    <w:multiLevelType w:val="hybridMultilevel"/>
    <w:tmpl w:val="B88A102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CB15B8A"/>
    <w:multiLevelType w:val="hybridMultilevel"/>
    <w:tmpl w:val="2062A646"/>
    <w:lvl w:ilvl="0" w:tplc="041F0001">
      <w:start w:val="1"/>
      <w:numFmt w:val="bullet"/>
      <w:lvlText w:val=""/>
      <w:lvlJc w:val="left"/>
      <w:pPr>
        <w:ind w:left="1032" w:hanging="360"/>
      </w:pPr>
      <w:rPr>
        <w:rFonts w:ascii="Symbol" w:hAnsi="Symbol" w:hint="default"/>
      </w:rPr>
    </w:lvl>
    <w:lvl w:ilvl="1" w:tplc="041F0003" w:tentative="1">
      <w:start w:val="1"/>
      <w:numFmt w:val="bullet"/>
      <w:lvlText w:val="o"/>
      <w:lvlJc w:val="left"/>
      <w:pPr>
        <w:ind w:left="1752" w:hanging="360"/>
      </w:pPr>
      <w:rPr>
        <w:rFonts w:ascii="Courier New" w:hAnsi="Courier New" w:cs="Courier New" w:hint="default"/>
      </w:rPr>
    </w:lvl>
    <w:lvl w:ilvl="2" w:tplc="041F0005" w:tentative="1">
      <w:start w:val="1"/>
      <w:numFmt w:val="bullet"/>
      <w:lvlText w:val=""/>
      <w:lvlJc w:val="left"/>
      <w:pPr>
        <w:ind w:left="2472" w:hanging="360"/>
      </w:pPr>
      <w:rPr>
        <w:rFonts w:ascii="Wingdings" w:hAnsi="Wingdings" w:hint="default"/>
      </w:rPr>
    </w:lvl>
    <w:lvl w:ilvl="3" w:tplc="041F0001" w:tentative="1">
      <w:start w:val="1"/>
      <w:numFmt w:val="bullet"/>
      <w:lvlText w:val=""/>
      <w:lvlJc w:val="left"/>
      <w:pPr>
        <w:ind w:left="3192" w:hanging="360"/>
      </w:pPr>
      <w:rPr>
        <w:rFonts w:ascii="Symbol" w:hAnsi="Symbol" w:hint="default"/>
      </w:rPr>
    </w:lvl>
    <w:lvl w:ilvl="4" w:tplc="041F0003" w:tentative="1">
      <w:start w:val="1"/>
      <w:numFmt w:val="bullet"/>
      <w:lvlText w:val="o"/>
      <w:lvlJc w:val="left"/>
      <w:pPr>
        <w:ind w:left="3912" w:hanging="360"/>
      </w:pPr>
      <w:rPr>
        <w:rFonts w:ascii="Courier New" w:hAnsi="Courier New" w:cs="Courier New" w:hint="default"/>
      </w:rPr>
    </w:lvl>
    <w:lvl w:ilvl="5" w:tplc="041F0005" w:tentative="1">
      <w:start w:val="1"/>
      <w:numFmt w:val="bullet"/>
      <w:lvlText w:val=""/>
      <w:lvlJc w:val="left"/>
      <w:pPr>
        <w:ind w:left="4632" w:hanging="360"/>
      </w:pPr>
      <w:rPr>
        <w:rFonts w:ascii="Wingdings" w:hAnsi="Wingdings" w:hint="default"/>
      </w:rPr>
    </w:lvl>
    <w:lvl w:ilvl="6" w:tplc="041F0001" w:tentative="1">
      <w:start w:val="1"/>
      <w:numFmt w:val="bullet"/>
      <w:lvlText w:val=""/>
      <w:lvlJc w:val="left"/>
      <w:pPr>
        <w:ind w:left="5352" w:hanging="360"/>
      </w:pPr>
      <w:rPr>
        <w:rFonts w:ascii="Symbol" w:hAnsi="Symbol" w:hint="default"/>
      </w:rPr>
    </w:lvl>
    <w:lvl w:ilvl="7" w:tplc="041F0003" w:tentative="1">
      <w:start w:val="1"/>
      <w:numFmt w:val="bullet"/>
      <w:lvlText w:val="o"/>
      <w:lvlJc w:val="left"/>
      <w:pPr>
        <w:ind w:left="6072" w:hanging="360"/>
      </w:pPr>
      <w:rPr>
        <w:rFonts w:ascii="Courier New" w:hAnsi="Courier New" w:cs="Courier New" w:hint="default"/>
      </w:rPr>
    </w:lvl>
    <w:lvl w:ilvl="8" w:tplc="041F0005" w:tentative="1">
      <w:start w:val="1"/>
      <w:numFmt w:val="bullet"/>
      <w:lvlText w:val=""/>
      <w:lvlJc w:val="left"/>
      <w:pPr>
        <w:ind w:left="6792" w:hanging="360"/>
      </w:pPr>
      <w:rPr>
        <w:rFonts w:ascii="Wingdings" w:hAnsi="Wingdings" w:hint="default"/>
      </w:rPr>
    </w:lvl>
  </w:abstractNum>
  <w:abstractNum w:abstractNumId="44" w15:restartNumberingAfterBreak="0">
    <w:nsid w:val="7F6B03AF"/>
    <w:multiLevelType w:val="hybridMultilevel"/>
    <w:tmpl w:val="16FC238C"/>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0"/>
  </w:num>
  <w:num w:numId="2">
    <w:abstractNumId w:val="39"/>
  </w:num>
  <w:num w:numId="3">
    <w:abstractNumId w:val="27"/>
  </w:num>
  <w:num w:numId="4">
    <w:abstractNumId w:val="16"/>
  </w:num>
  <w:num w:numId="5">
    <w:abstractNumId w:val="29"/>
  </w:num>
  <w:num w:numId="6">
    <w:abstractNumId w:val="36"/>
  </w:num>
  <w:num w:numId="7">
    <w:abstractNumId w:val="8"/>
  </w:num>
  <w:num w:numId="8">
    <w:abstractNumId w:val="18"/>
  </w:num>
  <w:num w:numId="9">
    <w:abstractNumId w:val="28"/>
  </w:num>
  <w:num w:numId="10">
    <w:abstractNumId w:val="42"/>
  </w:num>
  <w:num w:numId="11">
    <w:abstractNumId w:val="5"/>
  </w:num>
  <w:num w:numId="12">
    <w:abstractNumId w:val="13"/>
  </w:num>
  <w:num w:numId="13">
    <w:abstractNumId w:val="9"/>
  </w:num>
  <w:num w:numId="14">
    <w:abstractNumId w:val="19"/>
  </w:num>
  <w:num w:numId="15">
    <w:abstractNumId w:val="41"/>
  </w:num>
  <w:num w:numId="16">
    <w:abstractNumId w:val="44"/>
  </w:num>
  <w:num w:numId="17">
    <w:abstractNumId w:val="0"/>
  </w:num>
  <w:num w:numId="18">
    <w:abstractNumId w:val="20"/>
  </w:num>
  <w:num w:numId="19">
    <w:abstractNumId w:val="4"/>
  </w:num>
  <w:num w:numId="20">
    <w:abstractNumId w:val="40"/>
  </w:num>
  <w:num w:numId="21">
    <w:abstractNumId w:val="35"/>
  </w:num>
  <w:num w:numId="22">
    <w:abstractNumId w:val="3"/>
  </w:num>
  <w:num w:numId="23">
    <w:abstractNumId w:val="37"/>
  </w:num>
  <w:num w:numId="24">
    <w:abstractNumId w:val="11"/>
  </w:num>
  <w:num w:numId="25">
    <w:abstractNumId w:val="38"/>
  </w:num>
  <w:num w:numId="26">
    <w:abstractNumId w:val="25"/>
  </w:num>
  <w:num w:numId="27">
    <w:abstractNumId w:val="17"/>
  </w:num>
  <w:num w:numId="28">
    <w:abstractNumId w:val="43"/>
  </w:num>
  <w:num w:numId="29">
    <w:abstractNumId w:val="12"/>
  </w:num>
  <w:num w:numId="30">
    <w:abstractNumId w:val="2"/>
  </w:num>
  <w:num w:numId="31">
    <w:abstractNumId w:val="33"/>
  </w:num>
  <w:num w:numId="32">
    <w:abstractNumId w:val="26"/>
  </w:num>
  <w:num w:numId="33">
    <w:abstractNumId w:val="1"/>
  </w:num>
  <w:num w:numId="34">
    <w:abstractNumId w:val="24"/>
  </w:num>
  <w:num w:numId="35">
    <w:abstractNumId w:val="32"/>
  </w:num>
  <w:num w:numId="36">
    <w:abstractNumId w:val="7"/>
  </w:num>
  <w:num w:numId="37">
    <w:abstractNumId w:val="15"/>
  </w:num>
  <w:num w:numId="38">
    <w:abstractNumId w:val="23"/>
  </w:num>
  <w:num w:numId="39">
    <w:abstractNumId w:val="14"/>
  </w:num>
  <w:num w:numId="40">
    <w:abstractNumId w:val="31"/>
  </w:num>
  <w:num w:numId="41">
    <w:abstractNumId w:val="6"/>
  </w:num>
  <w:num w:numId="42">
    <w:abstractNumId w:val="34"/>
  </w:num>
  <w:num w:numId="43">
    <w:abstractNumId w:val="10"/>
  </w:num>
  <w:num w:numId="44">
    <w:abstractNumId w:val="22"/>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2772C"/>
    <w:rsid w:val="000A6CFE"/>
    <w:rsid w:val="000C4C5B"/>
    <w:rsid w:val="000D066C"/>
    <w:rsid w:val="000D0F75"/>
    <w:rsid w:val="000D6710"/>
    <w:rsid w:val="000F0EB6"/>
    <w:rsid w:val="000F17FF"/>
    <w:rsid w:val="001004FE"/>
    <w:rsid w:val="001029D1"/>
    <w:rsid w:val="00141C3B"/>
    <w:rsid w:val="001420F8"/>
    <w:rsid w:val="00176E91"/>
    <w:rsid w:val="001B0407"/>
    <w:rsid w:val="001B3D62"/>
    <w:rsid w:val="001C7DF4"/>
    <w:rsid w:val="001D6A10"/>
    <w:rsid w:val="0020095C"/>
    <w:rsid w:val="002042C7"/>
    <w:rsid w:val="00217FA9"/>
    <w:rsid w:val="00223ACC"/>
    <w:rsid w:val="00224C60"/>
    <w:rsid w:val="002466E9"/>
    <w:rsid w:val="00253489"/>
    <w:rsid w:val="00253E52"/>
    <w:rsid w:val="002549BE"/>
    <w:rsid w:val="00271B7D"/>
    <w:rsid w:val="002833A0"/>
    <w:rsid w:val="00290854"/>
    <w:rsid w:val="0029472F"/>
    <w:rsid w:val="002969F0"/>
    <w:rsid w:val="002A2999"/>
    <w:rsid w:val="002B3E40"/>
    <w:rsid w:val="002E6EC5"/>
    <w:rsid w:val="002F3636"/>
    <w:rsid w:val="00332BF0"/>
    <w:rsid w:val="003359E1"/>
    <w:rsid w:val="00342D13"/>
    <w:rsid w:val="00352988"/>
    <w:rsid w:val="00375421"/>
    <w:rsid w:val="00377E1D"/>
    <w:rsid w:val="003A06BB"/>
    <w:rsid w:val="003C4CE3"/>
    <w:rsid w:val="003D3B86"/>
    <w:rsid w:val="003E03B5"/>
    <w:rsid w:val="003E2CE0"/>
    <w:rsid w:val="003F373D"/>
    <w:rsid w:val="004040C9"/>
    <w:rsid w:val="00413BEC"/>
    <w:rsid w:val="0043047A"/>
    <w:rsid w:val="00475B04"/>
    <w:rsid w:val="00477B95"/>
    <w:rsid w:val="00483051"/>
    <w:rsid w:val="004839EB"/>
    <w:rsid w:val="004851F6"/>
    <w:rsid w:val="0049123F"/>
    <w:rsid w:val="004B0F04"/>
    <w:rsid w:val="004F5E55"/>
    <w:rsid w:val="00536359"/>
    <w:rsid w:val="00540B4D"/>
    <w:rsid w:val="00547335"/>
    <w:rsid w:val="005600CD"/>
    <w:rsid w:val="00565887"/>
    <w:rsid w:val="00586345"/>
    <w:rsid w:val="005B6EBD"/>
    <w:rsid w:val="00617521"/>
    <w:rsid w:val="0064009F"/>
    <w:rsid w:val="00641DC2"/>
    <w:rsid w:val="00646F5E"/>
    <w:rsid w:val="006543EF"/>
    <w:rsid w:val="00687DA8"/>
    <w:rsid w:val="006902EF"/>
    <w:rsid w:val="00695354"/>
    <w:rsid w:val="006B1046"/>
    <w:rsid w:val="006B35D8"/>
    <w:rsid w:val="006B4A86"/>
    <w:rsid w:val="006B541E"/>
    <w:rsid w:val="006C3D76"/>
    <w:rsid w:val="006D3B89"/>
    <w:rsid w:val="006E2524"/>
    <w:rsid w:val="006E770B"/>
    <w:rsid w:val="006F43C8"/>
    <w:rsid w:val="00716E49"/>
    <w:rsid w:val="0074643E"/>
    <w:rsid w:val="007760E2"/>
    <w:rsid w:val="007922F2"/>
    <w:rsid w:val="00797EEB"/>
    <w:rsid w:val="007C14EE"/>
    <w:rsid w:val="007C15AE"/>
    <w:rsid w:val="007E05E5"/>
    <w:rsid w:val="00810A57"/>
    <w:rsid w:val="008119D6"/>
    <w:rsid w:val="00813F95"/>
    <w:rsid w:val="00817B47"/>
    <w:rsid w:val="00817EEA"/>
    <w:rsid w:val="00820404"/>
    <w:rsid w:val="008234F8"/>
    <w:rsid w:val="008373D7"/>
    <w:rsid w:val="008471D5"/>
    <w:rsid w:val="00861BAB"/>
    <w:rsid w:val="008656D2"/>
    <w:rsid w:val="00867BEF"/>
    <w:rsid w:val="00870B39"/>
    <w:rsid w:val="0087591D"/>
    <w:rsid w:val="0088235E"/>
    <w:rsid w:val="00882961"/>
    <w:rsid w:val="008A0256"/>
    <w:rsid w:val="008D16C6"/>
    <w:rsid w:val="008D6930"/>
    <w:rsid w:val="008F050B"/>
    <w:rsid w:val="008F0F00"/>
    <w:rsid w:val="008F226B"/>
    <w:rsid w:val="008F4181"/>
    <w:rsid w:val="00910EB9"/>
    <w:rsid w:val="00912782"/>
    <w:rsid w:val="0092151F"/>
    <w:rsid w:val="0093079E"/>
    <w:rsid w:val="00954B2C"/>
    <w:rsid w:val="009655B6"/>
    <w:rsid w:val="00985D75"/>
    <w:rsid w:val="009926C7"/>
    <w:rsid w:val="009A40A6"/>
    <w:rsid w:val="009A634C"/>
    <w:rsid w:val="009A68D1"/>
    <w:rsid w:val="009B4B68"/>
    <w:rsid w:val="009B78D8"/>
    <w:rsid w:val="009C6069"/>
    <w:rsid w:val="009D2032"/>
    <w:rsid w:val="009D262F"/>
    <w:rsid w:val="009D2A02"/>
    <w:rsid w:val="00A23D57"/>
    <w:rsid w:val="00A3258E"/>
    <w:rsid w:val="00A51659"/>
    <w:rsid w:val="00A71DDF"/>
    <w:rsid w:val="00A7260F"/>
    <w:rsid w:val="00A7363B"/>
    <w:rsid w:val="00A8002A"/>
    <w:rsid w:val="00AA0C00"/>
    <w:rsid w:val="00AA1C90"/>
    <w:rsid w:val="00AC5B20"/>
    <w:rsid w:val="00B213E1"/>
    <w:rsid w:val="00B4153F"/>
    <w:rsid w:val="00B42BA2"/>
    <w:rsid w:val="00B524A1"/>
    <w:rsid w:val="00B524A9"/>
    <w:rsid w:val="00B62C50"/>
    <w:rsid w:val="00B71342"/>
    <w:rsid w:val="00B73434"/>
    <w:rsid w:val="00B921FF"/>
    <w:rsid w:val="00BB7C20"/>
    <w:rsid w:val="00BC625D"/>
    <w:rsid w:val="00BD2AA4"/>
    <w:rsid w:val="00BF3222"/>
    <w:rsid w:val="00C205C1"/>
    <w:rsid w:val="00C43260"/>
    <w:rsid w:val="00C50A0F"/>
    <w:rsid w:val="00C55FAE"/>
    <w:rsid w:val="00C75ABA"/>
    <w:rsid w:val="00C80B2F"/>
    <w:rsid w:val="00CB60AD"/>
    <w:rsid w:val="00CB6893"/>
    <w:rsid w:val="00CE04F8"/>
    <w:rsid w:val="00CF3EF7"/>
    <w:rsid w:val="00D00F94"/>
    <w:rsid w:val="00D01316"/>
    <w:rsid w:val="00D0134B"/>
    <w:rsid w:val="00D27768"/>
    <w:rsid w:val="00D27F16"/>
    <w:rsid w:val="00D41B5E"/>
    <w:rsid w:val="00D4300D"/>
    <w:rsid w:val="00D47B76"/>
    <w:rsid w:val="00D50334"/>
    <w:rsid w:val="00D718A6"/>
    <w:rsid w:val="00D9240C"/>
    <w:rsid w:val="00DA58FB"/>
    <w:rsid w:val="00DC2FAD"/>
    <w:rsid w:val="00DE5398"/>
    <w:rsid w:val="00E014F6"/>
    <w:rsid w:val="00E04E45"/>
    <w:rsid w:val="00E106AA"/>
    <w:rsid w:val="00E1742A"/>
    <w:rsid w:val="00E26B5C"/>
    <w:rsid w:val="00E27706"/>
    <w:rsid w:val="00E61611"/>
    <w:rsid w:val="00E64DC3"/>
    <w:rsid w:val="00E8714C"/>
    <w:rsid w:val="00E94BE3"/>
    <w:rsid w:val="00EB7844"/>
    <w:rsid w:val="00EF50E0"/>
    <w:rsid w:val="00F01F82"/>
    <w:rsid w:val="00F07D96"/>
    <w:rsid w:val="00F403E4"/>
    <w:rsid w:val="00F474FB"/>
    <w:rsid w:val="00F52C2D"/>
    <w:rsid w:val="00F665D0"/>
    <w:rsid w:val="00F81647"/>
    <w:rsid w:val="00F844E8"/>
    <w:rsid w:val="00F9567E"/>
    <w:rsid w:val="00FA4F3C"/>
    <w:rsid w:val="00FF19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7E0C"/>
  <w15:chartTrackingRefBased/>
  <w15:docId w15:val="{1C8EFACA-FC82-4A9F-B3B3-160C6D61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5</Pages>
  <Words>1560</Words>
  <Characters>8892</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ÖZTÜRK</dc:creator>
  <cp:keywords/>
  <dc:description/>
  <cp:lastModifiedBy>ZAFER ÖZTÜRK</cp:lastModifiedBy>
  <cp:revision>83</cp:revision>
  <dcterms:created xsi:type="dcterms:W3CDTF">2020-01-14T15:02:00Z</dcterms:created>
  <dcterms:modified xsi:type="dcterms:W3CDTF">2020-10-27T06:51:00Z</dcterms:modified>
</cp:coreProperties>
</file>